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AC00" w14:textId="77777777" w:rsidR="00F3723B" w:rsidRPr="00B2454D" w:rsidRDefault="00F3723B" w:rsidP="00B2454D">
      <w:pPr>
        <w:jc w:val="center"/>
        <w:rPr>
          <w:rFonts w:ascii="Arial" w:hAnsi="Arial" w:cs="Arial"/>
          <w:sz w:val="32"/>
          <w:szCs w:val="32"/>
        </w:rPr>
      </w:pPr>
      <w:r w:rsidRPr="00B2454D">
        <w:rPr>
          <w:rFonts w:ascii="Arial" w:hAnsi="Arial" w:cs="Arial"/>
          <w:sz w:val="32"/>
          <w:szCs w:val="32"/>
        </w:rPr>
        <w:t xml:space="preserve">The Glories of </w:t>
      </w:r>
      <w:proofErr w:type="spellStart"/>
      <w:r w:rsidRPr="00B2454D">
        <w:rPr>
          <w:rFonts w:ascii="Arial" w:hAnsi="Arial" w:cs="Arial"/>
          <w:sz w:val="32"/>
          <w:szCs w:val="32"/>
        </w:rPr>
        <w:t>Śrī</w:t>
      </w:r>
      <w:proofErr w:type="spellEnd"/>
      <w:r w:rsidRPr="00B2454D">
        <w:rPr>
          <w:rFonts w:ascii="Arial" w:hAnsi="Arial" w:cs="Arial"/>
          <w:sz w:val="32"/>
          <w:szCs w:val="32"/>
        </w:rPr>
        <w:t xml:space="preserve"> Puruṣottama Month</w:t>
      </w:r>
    </w:p>
    <w:p w14:paraId="22B944AF" w14:textId="1734B479" w:rsidR="00F3723B" w:rsidRDefault="00F3723B" w:rsidP="00B2454D">
      <w:pPr>
        <w:jc w:val="center"/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F3723B">
        <w:rPr>
          <w:rFonts w:ascii="Arial" w:hAnsi="Arial" w:cs="Arial"/>
          <w:sz w:val="24"/>
          <w:szCs w:val="24"/>
        </w:rPr>
        <w:t>Śrīla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Saccidānanda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Bhaktivinoda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Ṭhākura</w:t>
      </w:r>
      <w:proofErr w:type="spellEnd"/>
    </w:p>
    <w:p w14:paraId="5BFC3490" w14:textId="77777777" w:rsidR="00B2454D" w:rsidRPr="00F3723B" w:rsidRDefault="00B2454D" w:rsidP="00B2454D">
      <w:pPr>
        <w:jc w:val="center"/>
        <w:rPr>
          <w:rFonts w:ascii="Arial" w:hAnsi="Arial" w:cs="Arial"/>
          <w:sz w:val="24"/>
          <w:szCs w:val="24"/>
        </w:rPr>
      </w:pPr>
    </w:p>
    <w:p w14:paraId="388CA865" w14:textId="77777777" w:rsidR="00F3723B" w:rsidRPr="00B2454D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B2454D">
        <w:rPr>
          <w:rFonts w:ascii="Arial" w:hAnsi="Arial" w:cs="Arial"/>
          <w:b/>
          <w:bCs/>
          <w:sz w:val="24"/>
          <w:szCs w:val="24"/>
        </w:rPr>
        <w:t xml:space="preserve">Two divisions of 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śāstra</w:t>
      </w:r>
      <w:proofErr w:type="spellEnd"/>
      <w:r w:rsidRPr="00B2454D">
        <w:rPr>
          <w:rFonts w:ascii="Arial" w:hAnsi="Arial" w:cs="Arial"/>
          <w:b/>
          <w:bCs/>
          <w:sz w:val="24"/>
          <w:szCs w:val="24"/>
        </w:rPr>
        <w:t>—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smārta</w:t>
      </w:r>
      <w:proofErr w:type="spellEnd"/>
      <w:r w:rsidRPr="00B2454D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paramārtha</w:t>
      </w:r>
      <w:proofErr w:type="spellEnd"/>
    </w:p>
    <w:p w14:paraId="257CCDFC" w14:textId="6D1A6A0D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 Vedic </w:t>
      </w:r>
      <w:proofErr w:type="spellStart"/>
      <w:r w:rsidRPr="00F3723B">
        <w:rPr>
          <w:rFonts w:ascii="Arial" w:hAnsi="Arial" w:cs="Arial"/>
          <w:sz w:val="24"/>
          <w:szCs w:val="24"/>
        </w:rPr>
        <w:t>arya</w:t>
      </w:r>
      <w:proofErr w:type="spellEnd"/>
      <w:r w:rsidRPr="00F3723B">
        <w:rPr>
          <w:rFonts w:ascii="Arial" w:hAnsi="Arial" w:cs="Arial"/>
          <w:sz w:val="24"/>
          <w:szCs w:val="24"/>
        </w:rPr>
        <w:t>-sastras are divided into two sections—</w:t>
      </w:r>
      <w:proofErr w:type="spellStart"/>
      <w:r w:rsidRPr="00F3723B">
        <w:rPr>
          <w:rFonts w:ascii="Arial" w:hAnsi="Arial" w:cs="Arial"/>
          <w:sz w:val="24"/>
          <w:szCs w:val="24"/>
        </w:rPr>
        <w:t>smārta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(literature based on </w:t>
      </w:r>
      <w:proofErr w:type="spellStart"/>
      <w:r w:rsidRPr="00F3723B">
        <w:rPr>
          <w:rFonts w:ascii="Arial" w:hAnsi="Arial" w:cs="Arial"/>
          <w:sz w:val="24"/>
          <w:szCs w:val="24"/>
        </w:rPr>
        <w:t>smṛti</w:t>
      </w:r>
      <w:proofErr w:type="spellEnd"/>
      <w:r w:rsidRPr="00F3723B">
        <w:rPr>
          <w:rFonts w:ascii="Arial" w:hAnsi="Arial" w:cs="Arial"/>
          <w:sz w:val="24"/>
          <w:szCs w:val="24"/>
        </w:rPr>
        <w:t>)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and </w:t>
      </w:r>
      <w:proofErr w:type="spellStart"/>
      <w:proofErr w:type="gramStart"/>
      <w:r w:rsidRPr="00F3723B">
        <w:rPr>
          <w:rFonts w:ascii="Arial" w:hAnsi="Arial" w:cs="Arial"/>
          <w:sz w:val="24"/>
          <w:szCs w:val="24"/>
        </w:rPr>
        <w:t>paramārtha</w:t>
      </w:r>
      <w:proofErr w:type="spellEnd"/>
      <w:r w:rsidRPr="00F3723B">
        <w:rPr>
          <w:rFonts w:ascii="Arial" w:hAnsi="Arial" w:cs="Arial"/>
          <w:sz w:val="24"/>
          <w:szCs w:val="24"/>
        </w:rPr>
        <w:t>(</w:t>
      </w:r>
      <w:proofErr w:type="gramEnd"/>
      <w:r w:rsidRPr="00F3723B">
        <w:rPr>
          <w:rFonts w:ascii="Arial" w:hAnsi="Arial" w:cs="Arial"/>
          <w:sz w:val="24"/>
          <w:szCs w:val="24"/>
        </w:rPr>
        <w:t xml:space="preserve">transcendental literature based on </w:t>
      </w:r>
      <w:proofErr w:type="spellStart"/>
      <w:r w:rsidRPr="00F3723B">
        <w:rPr>
          <w:rFonts w:ascii="Arial" w:hAnsi="Arial" w:cs="Arial"/>
          <w:sz w:val="24"/>
          <w:szCs w:val="24"/>
        </w:rPr>
        <w:t>śruti</w:t>
      </w:r>
      <w:proofErr w:type="spellEnd"/>
      <w:r w:rsidRPr="00F3723B">
        <w:rPr>
          <w:rFonts w:ascii="Arial" w:hAnsi="Arial" w:cs="Arial"/>
          <w:sz w:val="24"/>
          <w:szCs w:val="24"/>
        </w:rPr>
        <w:t>). Those who are eligible (</w:t>
      </w:r>
      <w:proofErr w:type="spellStart"/>
      <w:r w:rsidRPr="00F3723B">
        <w:rPr>
          <w:rFonts w:ascii="Arial" w:hAnsi="Arial" w:cs="Arial"/>
          <w:sz w:val="24"/>
          <w:szCs w:val="24"/>
        </w:rPr>
        <w:t>adhikārī</w:t>
      </w:r>
      <w:proofErr w:type="spellEnd"/>
      <w:r w:rsidRPr="00F3723B">
        <w:rPr>
          <w:rFonts w:ascii="Arial" w:hAnsi="Arial" w:cs="Arial"/>
          <w:sz w:val="24"/>
          <w:szCs w:val="24"/>
        </w:rPr>
        <w:t>)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for the </w:t>
      </w:r>
      <w:proofErr w:type="spellStart"/>
      <w:r w:rsidRPr="00F3723B">
        <w:rPr>
          <w:rFonts w:ascii="Arial" w:hAnsi="Arial" w:cs="Arial"/>
          <w:sz w:val="24"/>
          <w:szCs w:val="24"/>
        </w:rPr>
        <w:t>smārta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section do not have any natural inclination or taste for the </w:t>
      </w:r>
      <w:proofErr w:type="spellStart"/>
      <w:r w:rsidRPr="00F3723B">
        <w:rPr>
          <w:rFonts w:ascii="Arial" w:hAnsi="Arial" w:cs="Arial"/>
          <w:sz w:val="24"/>
          <w:szCs w:val="24"/>
        </w:rPr>
        <w:t>paramartha</w:t>
      </w:r>
      <w:proofErr w:type="spellEnd"/>
      <w:r w:rsidRPr="00F3723B">
        <w:rPr>
          <w:rFonts w:ascii="Arial" w:hAnsi="Arial" w:cs="Arial"/>
          <w:sz w:val="24"/>
          <w:szCs w:val="24"/>
        </w:rPr>
        <w:t>-sastras.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The thoughts, principles, activities and life goal of every human is constituted according to his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respective </w:t>
      </w:r>
      <w:proofErr w:type="spellStart"/>
      <w:r w:rsidRPr="00F3723B">
        <w:rPr>
          <w:rFonts w:ascii="Arial" w:hAnsi="Arial" w:cs="Arial"/>
          <w:sz w:val="24"/>
          <w:szCs w:val="24"/>
        </w:rPr>
        <w:t>ruci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(inclination). Generally, </w:t>
      </w:r>
      <w:proofErr w:type="spellStart"/>
      <w:r w:rsidRPr="00F3723B">
        <w:rPr>
          <w:rFonts w:ascii="Arial" w:hAnsi="Arial" w:cs="Arial"/>
          <w:sz w:val="24"/>
          <w:szCs w:val="24"/>
        </w:rPr>
        <w:t>smārtas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accept those scriptures which are in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accordance with their respective </w:t>
      </w:r>
      <w:proofErr w:type="spellStart"/>
      <w:r w:rsidRPr="00F3723B">
        <w:rPr>
          <w:rFonts w:ascii="Arial" w:hAnsi="Arial" w:cs="Arial"/>
          <w:sz w:val="24"/>
          <w:szCs w:val="24"/>
        </w:rPr>
        <w:t>ruci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Having greater </w:t>
      </w:r>
      <w:proofErr w:type="spellStart"/>
      <w:r w:rsidRPr="00F3723B">
        <w:rPr>
          <w:rFonts w:ascii="Arial" w:hAnsi="Arial" w:cs="Arial"/>
          <w:sz w:val="24"/>
          <w:szCs w:val="24"/>
        </w:rPr>
        <w:t>adhikāra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F3723B">
        <w:rPr>
          <w:rFonts w:ascii="Arial" w:hAnsi="Arial" w:cs="Arial"/>
          <w:sz w:val="24"/>
          <w:szCs w:val="24"/>
        </w:rPr>
        <w:t>smarta</w:t>
      </w:r>
      <w:proofErr w:type="spellEnd"/>
      <w:r w:rsidRPr="00F3723B">
        <w:rPr>
          <w:rFonts w:ascii="Arial" w:hAnsi="Arial" w:cs="Arial"/>
          <w:sz w:val="24"/>
          <w:szCs w:val="24"/>
        </w:rPr>
        <w:t>-sastra, they do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not demonstrate much regard for </w:t>
      </w:r>
      <w:proofErr w:type="spellStart"/>
      <w:r w:rsidRPr="00F3723B">
        <w:rPr>
          <w:rFonts w:ascii="Arial" w:hAnsi="Arial" w:cs="Arial"/>
          <w:sz w:val="24"/>
          <w:szCs w:val="24"/>
        </w:rPr>
        <w:t>paramarthika</w:t>
      </w:r>
      <w:proofErr w:type="spellEnd"/>
      <w:r w:rsidRPr="00F3723B">
        <w:rPr>
          <w:rFonts w:ascii="Arial" w:hAnsi="Arial" w:cs="Arial"/>
          <w:sz w:val="24"/>
          <w:szCs w:val="24"/>
        </w:rPr>
        <w:t>-sastra. Providence is the agent behind the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creation of these two divisions. Therefore, undoubtedly the maintainer of the world must have a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hidden purpose in having made such an arrangement.</w:t>
      </w:r>
    </w:p>
    <w:p w14:paraId="39F141E7" w14:textId="662509E1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As far as I understand, the purpose is that the </w:t>
      </w:r>
      <w:proofErr w:type="spellStart"/>
      <w:r w:rsidRPr="00F3723B">
        <w:rPr>
          <w:rFonts w:ascii="Arial" w:hAnsi="Arial" w:cs="Arial"/>
          <w:sz w:val="24"/>
          <w:szCs w:val="24"/>
        </w:rPr>
        <w:t>jīvas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sequentially make progress in their level of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consciousness by remaining steadfast in their respective </w:t>
      </w:r>
      <w:proofErr w:type="spellStart"/>
      <w:r w:rsidRPr="00F3723B">
        <w:rPr>
          <w:rFonts w:ascii="Arial" w:hAnsi="Arial" w:cs="Arial"/>
          <w:sz w:val="24"/>
          <w:szCs w:val="24"/>
        </w:rPr>
        <w:t>adhikāra</w:t>
      </w:r>
      <w:proofErr w:type="spellEnd"/>
      <w:r w:rsidRPr="00F3723B">
        <w:rPr>
          <w:rFonts w:ascii="Arial" w:hAnsi="Arial" w:cs="Arial"/>
          <w:sz w:val="24"/>
          <w:szCs w:val="24"/>
        </w:rPr>
        <w:t>. By deviating from</w:t>
      </w:r>
      <w:r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one’s </w:t>
      </w:r>
      <w:proofErr w:type="spellStart"/>
      <w:r w:rsidRPr="00F3723B">
        <w:rPr>
          <w:rFonts w:ascii="Arial" w:hAnsi="Arial" w:cs="Arial"/>
          <w:sz w:val="24"/>
          <w:szCs w:val="24"/>
        </w:rPr>
        <w:t>adhikāra</w:t>
      </w:r>
      <w:proofErr w:type="spellEnd"/>
      <w:r w:rsidRPr="00F3723B">
        <w:rPr>
          <w:rFonts w:ascii="Arial" w:hAnsi="Arial" w:cs="Arial"/>
          <w:sz w:val="24"/>
          <w:szCs w:val="24"/>
        </w:rPr>
        <w:t>, one falls down. According to one’s activities, a person attains two types</w:t>
      </w:r>
      <w:r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F3723B">
        <w:rPr>
          <w:rFonts w:ascii="Arial" w:hAnsi="Arial" w:cs="Arial"/>
          <w:sz w:val="24"/>
          <w:szCs w:val="24"/>
        </w:rPr>
        <w:t>adhikāra</w:t>
      </w:r>
      <w:proofErr w:type="spellEnd"/>
      <w:r w:rsidRPr="00F3723B">
        <w:rPr>
          <w:rFonts w:ascii="Arial" w:hAnsi="Arial" w:cs="Arial"/>
          <w:sz w:val="24"/>
          <w:szCs w:val="24"/>
        </w:rPr>
        <w:t>—karma-</w:t>
      </w:r>
      <w:proofErr w:type="spellStart"/>
      <w:r w:rsidRPr="00F3723B">
        <w:rPr>
          <w:rFonts w:ascii="Arial" w:hAnsi="Arial" w:cs="Arial"/>
          <w:sz w:val="24"/>
          <w:szCs w:val="24"/>
        </w:rPr>
        <w:t>adhikara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bhakti-</w:t>
      </w:r>
      <w:proofErr w:type="spellStart"/>
      <w:r w:rsidRPr="00F3723B">
        <w:rPr>
          <w:rFonts w:ascii="Arial" w:hAnsi="Arial" w:cs="Arial"/>
          <w:sz w:val="24"/>
          <w:szCs w:val="24"/>
        </w:rPr>
        <w:t>adhikhara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As long as one maintains his </w:t>
      </w:r>
      <w:proofErr w:type="spellStart"/>
      <w:r w:rsidRPr="00F3723B">
        <w:rPr>
          <w:rFonts w:ascii="Arial" w:hAnsi="Arial" w:cs="Arial"/>
          <w:sz w:val="24"/>
          <w:szCs w:val="24"/>
        </w:rPr>
        <w:t>karmaadhikara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he derives benefit from the path shown by </w:t>
      </w:r>
      <w:proofErr w:type="spellStart"/>
      <w:r w:rsidRPr="00F3723B">
        <w:rPr>
          <w:rFonts w:ascii="Arial" w:hAnsi="Arial" w:cs="Arial"/>
          <w:sz w:val="24"/>
          <w:szCs w:val="24"/>
        </w:rPr>
        <w:t>thesmarta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section. When he</w:t>
      </w:r>
      <w:r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enters bhakti-</w:t>
      </w:r>
      <w:proofErr w:type="spellStart"/>
      <w:r w:rsidRPr="00F3723B">
        <w:rPr>
          <w:rFonts w:ascii="Arial" w:hAnsi="Arial" w:cs="Arial"/>
          <w:sz w:val="24"/>
          <w:szCs w:val="24"/>
        </w:rPr>
        <w:t>adhikara</w:t>
      </w:r>
      <w:proofErr w:type="spellEnd"/>
      <w:r w:rsidRPr="00F3723B">
        <w:rPr>
          <w:rFonts w:ascii="Arial" w:hAnsi="Arial" w:cs="Arial"/>
          <w:sz w:val="24"/>
          <w:szCs w:val="24"/>
        </w:rPr>
        <w:t>, by transgressing the karma-</w:t>
      </w:r>
      <w:proofErr w:type="spellStart"/>
      <w:r w:rsidRPr="00F3723B">
        <w:rPr>
          <w:rFonts w:ascii="Arial" w:hAnsi="Arial" w:cs="Arial"/>
          <w:sz w:val="24"/>
          <w:szCs w:val="24"/>
        </w:rPr>
        <w:t>adhikara</w:t>
      </w:r>
      <w:proofErr w:type="spellEnd"/>
      <w:r w:rsidRPr="00F3723B">
        <w:rPr>
          <w:rFonts w:ascii="Arial" w:hAnsi="Arial" w:cs="Arial"/>
          <w:sz w:val="24"/>
          <w:szCs w:val="24"/>
        </w:rPr>
        <w:t>, then he develops a</w:t>
      </w:r>
      <w:r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natural </w:t>
      </w:r>
      <w:proofErr w:type="spellStart"/>
      <w:r w:rsidRPr="00F3723B">
        <w:rPr>
          <w:rFonts w:ascii="Arial" w:hAnsi="Arial" w:cs="Arial"/>
          <w:sz w:val="24"/>
          <w:szCs w:val="24"/>
        </w:rPr>
        <w:t>ruci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(inclination) for the </w:t>
      </w:r>
      <w:proofErr w:type="spellStart"/>
      <w:r w:rsidRPr="00F3723B">
        <w:rPr>
          <w:rFonts w:ascii="Arial" w:hAnsi="Arial" w:cs="Arial"/>
          <w:sz w:val="24"/>
          <w:szCs w:val="24"/>
        </w:rPr>
        <w:t>paramārthika</w:t>
      </w:r>
      <w:proofErr w:type="spellEnd"/>
      <w:r w:rsidRPr="00F3723B">
        <w:rPr>
          <w:rFonts w:ascii="Arial" w:hAnsi="Arial" w:cs="Arial"/>
          <w:sz w:val="24"/>
          <w:szCs w:val="24"/>
        </w:rPr>
        <w:t>, or transcendental, path. Therefore, providence</w:t>
      </w:r>
      <w:r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has made these two divisions of </w:t>
      </w:r>
      <w:proofErr w:type="spellStart"/>
      <w:r w:rsidRPr="00F3723B">
        <w:rPr>
          <w:rFonts w:ascii="Arial" w:hAnsi="Arial" w:cs="Arial"/>
          <w:sz w:val="24"/>
          <w:szCs w:val="24"/>
        </w:rPr>
        <w:t>śāstra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3723B">
        <w:rPr>
          <w:rFonts w:ascii="Arial" w:hAnsi="Arial" w:cs="Arial"/>
          <w:sz w:val="24"/>
          <w:szCs w:val="24"/>
        </w:rPr>
        <w:t>smārta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paramārtha</w:t>
      </w:r>
      <w:proofErr w:type="spellEnd"/>
      <w:r w:rsidRPr="00F3723B">
        <w:rPr>
          <w:rFonts w:ascii="Arial" w:hAnsi="Arial" w:cs="Arial"/>
          <w:sz w:val="24"/>
          <w:szCs w:val="24"/>
        </w:rPr>
        <w:t>.</w:t>
      </w:r>
    </w:p>
    <w:p w14:paraId="777A1CEC" w14:textId="77777777" w:rsidR="00F3723B" w:rsidRPr="00F3723B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F3723B">
        <w:rPr>
          <w:rFonts w:ascii="Arial" w:hAnsi="Arial" w:cs="Arial"/>
          <w:b/>
          <w:bCs/>
          <w:sz w:val="24"/>
          <w:szCs w:val="24"/>
        </w:rPr>
        <w:t xml:space="preserve">The rules and regulations of </w:t>
      </w:r>
      <w:proofErr w:type="spellStart"/>
      <w:r w:rsidRPr="00F3723B">
        <w:rPr>
          <w:rFonts w:ascii="Arial" w:hAnsi="Arial" w:cs="Arial"/>
          <w:b/>
          <w:bCs/>
          <w:sz w:val="24"/>
          <w:szCs w:val="24"/>
        </w:rPr>
        <w:t>smārta</w:t>
      </w:r>
      <w:proofErr w:type="spellEnd"/>
      <w:r w:rsidRPr="00F372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b/>
          <w:bCs/>
          <w:sz w:val="24"/>
          <w:szCs w:val="24"/>
        </w:rPr>
        <w:t>śāstra</w:t>
      </w:r>
      <w:proofErr w:type="spellEnd"/>
      <w:r w:rsidRPr="00F3723B">
        <w:rPr>
          <w:rFonts w:ascii="Arial" w:hAnsi="Arial" w:cs="Arial"/>
          <w:b/>
          <w:bCs/>
          <w:sz w:val="24"/>
          <w:szCs w:val="24"/>
        </w:rPr>
        <w:t xml:space="preserve"> are committed to karma</w:t>
      </w:r>
    </w:p>
    <w:p w14:paraId="5896938B" w14:textId="0BE47646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3723B">
        <w:rPr>
          <w:rFonts w:ascii="Arial" w:hAnsi="Arial" w:cs="Arial"/>
          <w:sz w:val="24"/>
          <w:szCs w:val="24"/>
        </w:rPr>
        <w:t>smārta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śāstra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has made various types of rules and regulations in order to help one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attain </w:t>
      </w:r>
      <w:proofErr w:type="spellStart"/>
      <w:r w:rsidRPr="00F3723B">
        <w:rPr>
          <w:rFonts w:ascii="Arial" w:hAnsi="Arial" w:cs="Arial"/>
          <w:sz w:val="24"/>
          <w:szCs w:val="24"/>
        </w:rPr>
        <w:t>niṣṭhā</w:t>
      </w:r>
      <w:proofErr w:type="spellEnd"/>
      <w:r w:rsidRPr="00F3723B">
        <w:rPr>
          <w:rFonts w:ascii="Arial" w:hAnsi="Arial" w:cs="Arial"/>
          <w:sz w:val="24"/>
          <w:szCs w:val="24"/>
        </w:rPr>
        <w:t>, steadfastness, in karma-</w:t>
      </w:r>
      <w:proofErr w:type="spellStart"/>
      <w:r w:rsidRPr="00F3723B">
        <w:rPr>
          <w:rFonts w:ascii="Arial" w:hAnsi="Arial" w:cs="Arial"/>
          <w:sz w:val="24"/>
          <w:szCs w:val="24"/>
        </w:rPr>
        <w:t>adhikara</w:t>
      </w:r>
      <w:proofErr w:type="spellEnd"/>
      <w:r w:rsidRPr="00F3723B">
        <w:rPr>
          <w:rFonts w:ascii="Arial" w:hAnsi="Arial" w:cs="Arial"/>
          <w:sz w:val="24"/>
          <w:szCs w:val="24"/>
        </w:rPr>
        <w:t>. In many instances, it even demonstrates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indifference </w:t>
      </w:r>
      <w:proofErr w:type="spellStart"/>
      <w:r w:rsidRPr="00F3723B">
        <w:rPr>
          <w:rFonts w:ascii="Arial" w:hAnsi="Arial" w:cs="Arial"/>
          <w:sz w:val="24"/>
          <w:szCs w:val="24"/>
        </w:rPr>
        <w:t>towardsparamartha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śāstra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to make people attain specific </w:t>
      </w:r>
      <w:proofErr w:type="spellStart"/>
      <w:r w:rsidRPr="00F3723B">
        <w:rPr>
          <w:rFonts w:ascii="Arial" w:hAnsi="Arial" w:cs="Arial"/>
          <w:sz w:val="24"/>
          <w:szCs w:val="24"/>
        </w:rPr>
        <w:t>niṣṭhā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in such rules and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regulations. In reality, </w:t>
      </w:r>
      <w:proofErr w:type="spellStart"/>
      <w:r w:rsidRPr="00F3723B">
        <w:rPr>
          <w:rFonts w:ascii="Arial" w:hAnsi="Arial" w:cs="Arial"/>
          <w:sz w:val="24"/>
          <w:szCs w:val="24"/>
        </w:rPr>
        <w:t>althoughsastra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is one, it manifests in two ways for the people. If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the j</w:t>
      </w:r>
      <w:proofErr w:type="spellStart"/>
      <w:r w:rsidRPr="00F3723B">
        <w:rPr>
          <w:rFonts w:ascii="Arial" w:hAnsi="Arial" w:cs="Arial"/>
          <w:sz w:val="24"/>
          <w:szCs w:val="24"/>
        </w:rPr>
        <w:t>īva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gives up </w:t>
      </w:r>
      <w:proofErr w:type="spellStart"/>
      <w:r w:rsidRPr="00F3723B">
        <w:rPr>
          <w:rFonts w:ascii="Arial" w:hAnsi="Arial" w:cs="Arial"/>
          <w:sz w:val="24"/>
          <w:szCs w:val="24"/>
        </w:rPr>
        <w:t>adhikara-nistha</w:t>
      </w:r>
      <w:proofErr w:type="spellEnd"/>
      <w:r w:rsidRPr="00F3723B">
        <w:rPr>
          <w:rFonts w:ascii="Arial" w:hAnsi="Arial" w:cs="Arial"/>
          <w:sz w:val="24"/>
          <w:szCs w:val="24"/>
        </w:rPr>
        <w:t>, he can never attain auspiciousness. For this reason,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3723B">
        <w:rPr>
          <w:rFonts w:ascii="Arial" w:hAnsi="Arial" w:cs="Arial"/>
          <w:sz w:val="24"/>
          <w:szCs w:val="24"/>
        </w:rPr>
        <w:t>śāstras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have been divided into two: </w:t>
      </w:r>
      <w:proofErr w:type="spellStart"/>
      <w:r w:rsidRPr="00F3723B">
        <w:rPr>
          <w:rFonts w:ascii="Arial" w:hAnsi="Arial" w:cs="Arial"/>
          <w:sz w:val="24"/>
          <w:szCs w:val="24"/>
        </w:rPr>
        <w:t>smārta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paramārtha</w:t>
      </w:r>
      <w:proofErr w:type="spellEnd"/>
      <w:r w:rsidRPr="00F3723B">
        <w:rPr>
          <w:rFonts w:ascii="Arial" w:hAnsi="Arial" w:cs="Arial"/>
          <w:sz w:val="24"/>
          <w:szCs w:val="24"/>
        </w:rPr>
        <w:t>.</w:t>
      </w:r>
    </w:p>
    <w:p w14:paraId="5DADA19C" w14:textId="6F1B0D60" w:rsidR="00F3723B" w:rsidRPr="00B2454D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Adhimasa</w:t>
      </w:r>
      <w:proofErr w:type="spellEnd"/>
      <w:r w:rsidRPr="00B2454D">
        <w:rPr>
          <w:rFonts w:ascii="Arial" w:hAnsi="Arial" w:cs="Arial"/>
          <w:b/>
          <w:bCs/>
          <w:sz w:val="24"/>
          <w:szCs w:val="24"/>
        </w:rPr>
        <w:t xml:space="preserve"> (extra month), also called 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mālā</w:t>
      </w:r>
      <w:proofErr w:type="spellEnd"/>
      <w:r w:rsidRPr="00B2454D">
        <w:rPr>
          <w:rFonts w:ascii="Arial" w:hAnsi="Arial" w:cs="Arial"/>
          <w:b/>
          <w:bCs/>
          <w:sz w:val="24"/>
          <w:szCs w:val="24"/>
        </w:rPr>
        <w:t xml:space="preserve"> masa (impure month), is devoid of all</w:t>
      </w:r>
      <w:r w:rsidR="00B245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454D">
        <w:rPr>
          <w:rFonts w:ascii="Arial" w:hAnsi="Arial" w:cs="Arial"/>
          <w:b/>
          <w:bCs/>
          <w:sz w:val="24"/>
          <w:szCs w:val="24"/>
        </w:rPr>
        <w:t>auspicious activities</w:t>
      </w:r>
    </w:p>
    <w:p w14:paraId="455C10D5" w14:textId="77777777" w:rsidR="00B2454D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By dividing the whole year in twelve parts, the </w:t>
      </w:r>
      <w:proofErr w:type="spellStart"/>
      <w:r w:rsidRPr="00F3723B">
        <w:rPr>
          <w:rFonts w:ascii="Arial" w:hAnsi="Arial" w:cs="Arial"/>
          <w:sz w:val="24"/>
          <w:szCs w:val="24"/>
        </w:rPr>
        <w:t>smarta</w:t>
      </w:r>
      <w:proofErr w:type="spellEnd"/>
      <w:r w:rsidRPr="00F3723B">
        <w:rPr>
          <w:rFonts w:ascii="Arial" w:hAnsi="Arial" w:cs="Arial"/>
          <w:sz w:val="24"/>
          <w:szCs w:val="24"/>
        </w:rPr>
        <w:t>-sastras have ascertained the auspicious,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or religious, activities for these twelve months. All the karma, religious activities which are part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of the </w:t>
      </w:r>
      <w:proofErr w:type="spellStart"/>
      <w:r w:rsidRPr="00F3723B">
        <w:rPr>
          <w:rFonts w:ascii="Arial" w:hAnsi="Arial" w:cs="Arial"/>
          <w:sz w:val="24"/>
          <w:szCs w:val="24"/>
        </w:rPr>
        <w:t>varnasramasystem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when allotted to the twelve months, leave the extra month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(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) devoid of any such activity. There is no religious performance in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>. In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order to keep lunar months and solar months in tally, one month has to be excluded every 32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months. The name of that month is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(extra month</w:t>
      </w:r>
      <w:proofErr w:type="gramStart"/>
      <w:r w:rsidRPr="00F3723B">
        <w:rPr>
          <w:rFonts w:ascii="Arial" w:hAnsi="Arial" w:cs="Arial"/>
          <w:sz w:val="24"/>
          <w:szCs w:val="24"/>
        </w:rPr>
        <w:t>).*</w:t>
      </w:r>
      <w:proofErr w:type="gram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Smartashave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discarded this 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extra month, considering it </w:t>
      </w:r>
      <w:r w:rsidRPr="00F3723B">
        <w:rPr>
          <w:rFonts w:ascii="Arial" w:hAnsi="Arial" w:cs="Arial"/>
          <w:sz w:val="24"/>
          <w:szCs w:val="24"/>
        </w:rPr>
        <w:lastRenderedPageBreak/>
        <w:t xml:space="preserve">abominable. They gave it names such as </w:t>
      </w:r>
      <w:proofErr w:type="spellStart"/>
      <w:r w:rsidRPr="00F3723B">
        <w:rPr>
          <w:rFonts w:ascii="Arial" w:hAnsi="Arial" w:cs="Arial"/>
          <w:sz w:val="24"/>
          <w:szCs w:val="24"/>
        </w:rPr>
        <w:t>mālā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masa (impure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month), </w:t>
      </w:r>
      <w:proofErr w:type="spellStart"/>
      <w:r w:rsidRPr="00F3723B">
        <w:rPr>
          <w:rFonts w:ascii="Arial" w:hAnsi="Arial" w:cs="Arial"/>
          <w:sz w:val="24"/>
          <w:szCs w:val="24"/>
        </w:rPr>
        <w:t>cora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masa (thieving month), and so on.</w:t>
      </w:r>
    </w:p>
    <w:p w14:paraId="4F0C92BD" w14:textId="58621212" w:rsidR="00F3723B" w:rsidRPr="00F3723B" w:rsidRDefault="00F3723B" w:rsidP="000551D0">
      <w:pPr>
        <w:ind w:left="-426" w:firstLine="426"/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>_____________________</w:t>
      </w:r>
    </w:p>
    <w:p w14:paraId="5F08BE5B" w14:textId="37F52DB3" w:rsidR="00F3723B" w:rsidRPr="00B2454D" w:rsidRDefault="00F3723B" w:rsidP="000551D0">
      <w:pPr>
        <w:ind w:left="-851" w:right="-755"/>
        <w:rPr>
          <w:rFonts w:ascii="Arial" w:hAnsi="Arial" w:cs="Arial"/>
          <w:sz w:val="20"/>
          <w:szCs w:val="20"/>
        </w:rPr>
      </w:pPr>
      <w:r w:rsidRPr="00B2454D">
        <w:rPr>
          <w:rFonts w:ascii="Arial" w:hAnsi="Arial" w:cs="Arial"/>
          <w:sz w:val="20"/>
          <w:szCs w:val="20"/>
        </w:rPr>
        <w:t xml:space="preserve">* It is stated in </w:t>
      </w:r>
      <w:proofErr w:type="spellStart"/>
      <w:r w:rsidRPr="00B2454D">
        <w:rPr>
          <w:rFonts w:ascii="Arial" w:hAnsi="Arial" w:cs="Arial"/>
          <w:sz w:val="20"/>
          <w:szCs w:val="20"/>
        </w:rPr>
        <w:t>Śrī</w:t>
      </w:r>
      <w:proofErr w:type="spellEnd"/>
      <w:r w:rsidRPr="00B245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54D">
        <w:rPr>
          <w:rFonts w:ascii="Arial" w:hAnsi="Arial" w:cs="Arial"/>
          <w:sz w:val="20"/>
          <w:szCs w:val="20"/>
        </w:rPr>
        <w:t>Sūrya</w:t>
      </w:r>
      <w:proofErr w:type="spellEnd"/>
      <w:r w:rsidRPr="00B245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54D">
        <w:rPr>
          <w:rFonts w:ascii="Arial" w:hAnsi="Arial" w:cs="Arial"/>
          <w:sz w:val="20"/>
          <w:szCs w:val="20"/>
        </w:rPr>
        <w:t>Siddhānta</w:t>
      </w:r>
      <w:proofErr w:type="spellEnd"/>
      <w:r w:rsidRPr="00B2454D">
        <w:rPr>
          <w:rFonts w:ascii="Arial" w:hAnsi="Arial" w:cs="Arial"/>
          <w:sz w:val="20"/>
          <w:szCs w:val="20"/>
        </w:rPr>
        <w:t xml:space="preserve"> that in one </w:t>
      </w:r>
      <w:proofErr w:type="spellStart"/>
      <w:r w:rsidRPr="00B2454D">
        <w:rPr>
          <w:rFonts w:ascii="Arial" w:hAnsi="Arial" w:cs="Arial"/>
          <w:sz w:val="20"/>
          <w:szCs w:val="20"/>
        </w:rPr>
        <w:t>mahayuga</w:t>
      </w:r>
      <w:proofErr w:type="spellEnd"/>
      <w:r w:rsidRPr="00B2454D">
        <w:rPr>
          <w:rFonts w:ascii="Arial" w:hAnsi="Arial" w:cs="Arial"/>
          <w:sz w:val="20"/>
          <w:szCs w:val="20"/>
        </w:rPr>
        <w:t xml:space="preserve"> there are 1,593,336 extra months and 51,840,000 solar months.</w:t>
      </w:r>
      <w:r w:rsidR="00B2454D" w:rsidRPr="00B2454D">
        <w:rPr>
          <w:rFonts w:ascii="Arial" w:hAnsi="Arial" w:cs="Arial"/>
          <w:sz w:val="20"/>
          <w:szCs w:val="20"/>
        </w:rPr>
        <w:t xml:space="preserve"> </w:t>
      </w:r>
      <w:r w:rsidRPr="00B2454D">
        <w:rPr>
          <w:rFonts w:ascii="Arial" w:hAnsi="Arial" w:cs="Arial"/>
          <w:sz w:val="20"/>
          <w:szCs w:val="20"/>
        </w:rPr>
        <w:t>Therefore, there is one extra month after every 32 months, 16 days and 4 hours of the solar calendar.</w:t>
      </w:r>
    </w:p>
    <w:p w14:paraId="39955DFB" w14:textId="7EAC201F" w:rsidR="00F3723B" w:rsidRPr="00B2454D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B2454D">
        <w:rPr>
          <w:rFonts w:ascii="Arial" w:hAnsi="Arial" w:cs="Arial"/>
          <w:b/>
          <w:bCs/>
          <w:sz w:val="24"/>
          <w:szCs w:val="24"/>
        </w:rPr>
        <w:t xml:space="preserve">From the perspective of 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paramartha</w:t>
      </w:r>
      <w:proofErr w:type="spellEnd"/>
      <w:r w:rsidRPr="00B2454D">
        <w:rPr>
          <w:rFonts w:ascii="Arial" w:hAnsi="Arial" w:cs="Arial"/>
          <w:b/>
          <w:bCs/>
          <w:sz w:val="24"/>
          <w:szCs w:val="24"/>
        </w:rPr>
        <w:t xml:space="preserve">-sastra, 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adhimasa</w:t>
      </w:r>
      <w:proofErr w:type="spellEnd"/>
      <w:r w:rsidRPr="00B2454D">
        <w:rPr>
          <w:rFonts w:ascii="Arial" w:hAnsi="Arial" w:cs="Arial"/>
          <w:b/>
          <w:bCs/>
          <w:sz w:val="24"/>
          <w:szCs w:val="24"/>
        </w:rPr>
        <w:t xml:space="preserve"> is superior and</w:t>
      </w:r>
      <w:r w:rsidR="00B2454D" w:rsidRPr="00B245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454D">
        <w:rPr>
          <w:rFonts w:ascii="Arial" w:hAnsi="Arial" w:cs="Arial"/>
          <w:b/>
          <w:bCs/>
          <w:sz w:val="24"/>
          <w:szCs w:val="24"/>
        </w:rPr>
        <w:t xml:space="preserve">advantageous 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forHari-bhajana</w:t>
      </w:r>
      <w:proofErr w:type="spellEnd"/>
    </w:p>
    <w:p w14:paraId="25529045" w14:textId="4991912F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On the other hand, the most </w:t>
      </w:r>
      <w:proofErr w:type="spellStart"/>
      <w:r w:rsidRPr="00F3723B">
        <w:rPr>
          <w:rFonts w:ascii="Arial" w:hAnsi="Arial" w:cs="Arial"/>
          <w:sz w:val="24"/>
          <w:szCs w:val="24"/>
        </w:rPr>
        <w:t>worshipable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paramartha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-sastra acclaims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as the most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outstanding month for transcendental activities. Since life in this world is temporary, it is not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proper to spend any part of one’s life meaninglessly. It is imperative for the </w:t>
      </w:r>
      <w:proofErr w:type="spellStart"/>
      <w:r w:rsidRPr="00F3723B">
        <w:rPr>
          <w:rFonts w:ascii="Arial" w:hAnsi="Arial" w:cs="Arial"/>
          <w:sz w:val="24"/>
          <w:szCs w:val="24"/>
        </w:rPr>
        <w:t>jīva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to remain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continuously engaged in </w:t>
      </w:r>
      <w:proofErr w:type="spellStart"/>
      <w:r w:rsidRPr="00F3723B">
        <w:rPr>
          <w:rFonts w:ascii="Arial" w:hAnsi="Arial" w:cs="Arial"/>
          <w:sz w:val="24"/>
          <w:szCs w:val="24"/>
        </w:rPr>
        <w:t>hari-bhajana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at every moment. Thus, the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>, which comes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every third year, may also become useful for </w:t>
      </w:r>
      <w:proofErr w:type="spellStart"/>
      <w:r w:rsidRPr="00F3723B">
        <w:rPr>
          <w:rFonts w:ascii="Arial" w:hAnsi="Arial" w:cs="Arial"/>
          <w:sz w:val="24"/>
          <w:szCs w:val="24"/>
        </w:rPr>
        <w:t>hari-bhajana</w:t>
      </w:r>
      <w:proofErr w:type="spellEnd"/>
      <w:r w:rsidRPr="00F3723B">
        <w:rPr>
          <w:rFonts w:ascii="Arial" w:hAnsi="Arial" w:cs="Arial"/>
          <w:sz w:val="24"/>
          <w:szCs w:val="24"/>
        </w:rPr>
        <w:t>. This is indeed the deep meaning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F3723B">
        <w:rPr>
          <w:rFonts w:ascii="Arial" w:hAnsi="Arial" w:cs="Arial"/>
          <w:sz w:val="24"/>
          <w:szCs w:val="24"/>
        </w:rPr>
        <w:t>paramartha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-sastras. Even though </w:t>
      </w:r>
      <w:proofErr w:type="spellStart"/>
      <w:r w:rsidRPr="00F3723B">
        <w:rPr>
          <w:rFonts w:ascii="Arial" w:hAnsi="Arial" w:cs="Arial"/>
          <w:sz w:val="24"/>
          <w:szCs w:val="24"/>
        </w:rPr>
        <w:t>karmīs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perceive this month to be devoid of all auspicious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activities, for the deliverance of all the </w:t>
      </w:r>
      <w:proofErr w:type="spellStart"/>
      <w:r w:rsidRPr="00F3723B">
        <w:rPr>
          <w:rFonts w:ascii="Arial" w:hAnsi="Arial" w:cs="Arial"/>
          <w:sz w:val="24"/>
          <w:szCs w:val="24"/>
        </w:rPr>
        <w:t>jīvas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paramārtha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śāstra</w:t>
      </w:r>
      <w:proofErr w:type="spellEnd"/>
      <w:r w:rsidRPr="00F3723B">
        <w:rPr>
          <w:rFonts w:ascii="Arial" w:hAnsi="Arial" w:cs="Arial"/>
          <w:sz w:val="24"/>
          <w:szCs w:val="24"/>
        </w:rPr>
        <w:t>, on the other hand, has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ascertained that period as the most conducive for </w:t>
      </w:r>
      <w:proofErr w:type="spellStart"/>
      <w:r w:rsidRPr="00F3723B">
        <w:rPr>
          <w:rFonts w:ascii="Arial" w:hAnsi="Arial" w:cs="Arial"/>
          <w:sz w:val="24"/>
          <w:szCs w:val="24"/>
        </w:rPr>
        <w:t>hari-bhajana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3723B">
        <w:rPr>
          <w:rFonts w:ascii="Arial" w:hAnsi="Arial" w:cs="Arial"/>
          <w:sz w:val="24"/>
          <w:szCs w:val="24"/>
        </w:rPr>
        <w:t>Paramārtha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śāstra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says, “He</w:t>
      </w:r>
      <w:r w:rsidR="00B245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723B">
        <w:rPr>
          <w:rFonts w:ascii="Arial" w:hAnsi="Arial" w:cs="Arial"/>
          <w:sz w:val="24"/>
          <w:szCs w:val="24"/>
        </w:rPr>
        <w:t>jīva!During</w:t>
      </w:r>
      <w:proofErr w:type="spellEnd"/>
      <w:proofErr w:type="gramEnd"/>
      <w:r w:rsidRPr="00F3723B">
        <w:rPr>
          <w:rFonts w:ascii="Arial" w:hAnsi="Arial" w:cs="Arial"/>
          <w:sz w:val="24"/>
          <w:szCs w:val="24"/>
        </w:rPr>
        <w:t xml:space="preserve"> this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why should you remain lazy in </w:t>
      </w:r>
      <w:proofErr w:type="spellStart"/>
      <w:r w:rsidRPr="00F3723B">
        <w:rPr>
          <w:rFonts w:ascii="Arial" w:hAnsi="Arial" w:cs="Arial"/>
          <w:sz w:val="24"/>
          <w:szCs w:val="24"/>
        </w:rPr>
        <w:t>hari-bhajana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F3723B">
        <w:rPr>
          <w:rFonts w:ascii="Arial" w:hAnsi="Arial" w:cs="Arial"/>
          <w:sz w:val="24"/>
          <w:szCs w:val="24"/>
        </w:rPr>
        <w:t>Śrīmad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Golokanatha</w:t>
      </w:r>
      <w:proofErr w:type="spellEnd"/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Himself has ascertained that this month is the best of all. It is superior even to the greatly pious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months of </w:t>
      </w:r>
      <w:proofErr w:type="spellStart"/>
      <w:r w:rsidRPr="00F3723B">
        <w:rPr>
          <w:rFonts w:ascii="Arial" w:hAnsi="Arial" w:cs="Arial"/>
          <w:sz w:val="24"/>
          <w:szCs w:val="24"/>
        </w:rPr>
        <w:t>Kārttika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Māgha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Vaiśākha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In this month, you should perform arcana of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="00522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Rādhā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-Kṛṣṇa with special rules, or moods, for </w:t>
      </w:r>
      <w:proofErr w:type="spellStart"/>
      <w:r w:rsidRPr="00F3723B">
        <w:rPr>
          <w:rFonts w:ascii="Arial" w:hAnsi="Arial" w:cs="Arial"/>
          <w:sz w:val="24"/>
          <w:szCs w:val="24"/>
        </w:rPr>
        <w:t>bhajana</w:t>
      </w:r>
      <w:proofErr w:type="spellEnd"/>
      <w:r w:rsidRPr="00F3723B">
        <w:rPr>
          <w:rFonts w:ascii="Arial" w:hAnsi="Arial" w:cs="Arial"/>
          <w:sz w:val="24"/>
          <w:szCs w:val="24"/>
        </w:rPr>
        <w:t>. You will thereby attain all types of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perfection.”</w:t>
      </w:r>
    </w:p>
    <w:p w14:paraId="6B756BB3" w14:textId="77777777" w:rsidR="00F3723B" w:rsidRPr="005223A5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5223A5">
        <w:rPr>
          <w:rFonts w:ascii="Arial" w:hAnsi="Arial" w:cs="Arial"/>
          <w:b/>
          <w:bCs/>
          <w:sz w:val="24"/>
          <w:szCs w:val="24"/>
        </w:rPr>
        <w:t xml:space="preserve">The history and glories of </w:t>
      </w:r>
      <w:proofErr w:type="spellStart"/>
      <w:r w:rsidRPr="005223A5">
        <w:rPr>
          <w:rFonts w:ascii="Arial" w:hAnsi="Arial" w:cs="Arial"/>
          <w:b/>
          <w:bCs/>
          <w:sz w:val="24"/>
          <w:szCs w:val="24"/>
        </w:rPr>
        <w:t>adhimasa</w:t>
      </w:r>
      <w:proofErr w:type="spellEnd"/>
      <w:r w:rsidRPr="005223A5">
        <w:rPr>
          <w:rFonts w:ascii="Arial" w:hAnsi="Arial" w:cs="Arial"/>
          <w:b/>
          <w:bCs/>
          <w:sz w:val="24"/>
          <w:szCs w:val="24"/>
        </w:rPr>
        <w:t xml:space="preserve"> and how it received the name Puruṣottama</w:t>
      </w:r>
    </w:p>
    <w:p w14:paraId="0D983893" w14:textId="67B2BCF0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 glories of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are mentioned in the thirty-first chapter of the </w:t>
      </w:r>
      <w:proofErr w:type="spellStart"/>
      <w:r w:rsidRPr="00F3723B">
        <w:rPr>
          <w:rFonts w:ascii="Arial" w:hAnsi="Arial" w:cs="Arial"/>
          <w:sz w:val="24"/>
          <w:szCs w:val="24"/>
        </w:rPr>
        <w:t>Nāradīya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Purāṇa</w:t>
      </w:r>
      <w:proofErr w:type="spellEnd"/>
      <w:r w:rsidRPr="00F3723B">
        <w:rPr>
          <w:rFonts w:ascii="Arial" w:hAnsi="Arial" w:cs="Arial"/>
          <w:sz w:val="24"/>
          <w:szCs w:val="24"/>
        </w:rPr>
        <w:t>.</w:t>
      </w:r>
      <w:r w:rsidR="00522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considered the sovereignty of the twelve months and saw that he was being slighted.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He went to </w:t>
      </w:r>
      <w:proofErr w:type="spellStart"/>
      <w:r w:rsidRPr="00F3723B">
        <w:rPr>
          <w:rFonts w:ascii="Arial" w:hAnsi="Arial" w:cs="Arial"/>
          <w:sz w:val="24"/>
          <w:szCs w:val="24"/>
        </w:rPr>
        <w:t>Vaikuṇṭha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related his dilemma to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Nārāyaṇa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Out of compassion, </w:t>
      </w:r>
      <w:proofErr w:type="spellStart"/>
      <w:r w:rsidRPr="00F3723B">
        <w:rPr>
          <w:rFonts w:ascii="Arial" w:hAnsi="Arial" w:cs="Arial"/>
          <w:sz w:val="24"/>
          <w:szCs w:val="24"/>
        </w:rPr>
        <w:t>Vaikuṇṭhapati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took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with Him and appeared before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Kṛṣṇa in </w:t>
      </w:r>
      <w:proofErr w:type="spellStart"/>
      <w:r w:rsidRPr="00F3723B">
        <w:rPr>
          <w:rFonts w:ascii="Arial" w:hAnsi="Arial" w:cs="Arial"/>
          <w:sz w:val="24"/>
          <w:szCs w:val="24"/>
        </w:rPr>
        <w:t>Goloka</w:t>
      </w:r>
      <w:proofErr w:type="spellEnd"/>
      <w:r w:rsidRPr="00F3723B">
        <w:rPr>
          <w:rFonts w:ascii="Arial" w:hAnsi="Arial" w:cs="Arial"/>
          <w:sz w:val="24"/>
          <w:szCs w:val="24"/>
        </w:rPr>
        <w:t>. After hearing about the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distress of </w:t>
      </w:r>
      <w:proofErr w:type="spellStart"/>
      <w:r w:rsidRPr="00F3723B">
        <w:rPr>
          <w:rFonts w:ascii="Arial" w:hAnsi="Arial" w:cs="Arial"/>
          <w:sz w:val="24"/>
          <w:szCs w:val="24"/>
        </w:rPr>
        <w:t>malamasa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(the impure month),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Kṛṣṇa’s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heart melted and He spoke thus:</w:t>
      </w:r>
    </w:p>
    <w:p w14:paraId="23BF0578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ahaṁ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etair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yathā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loke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prathitaḥ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puruṣottamaḥ</w:t>
      </w:r>
      <w:proofErr w:type="spellEnd"/>
    </w:p>
    <w:p w14:paraId="72418A8F" w14:textId="23198380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tathāyaṁ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api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lokeṣu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prathitaḥ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puruṣottamaḥ</w:t>
      </w:r>
      <w:proofErr w:type="spellEnd"/>
    </w:p>
    <w:p w14:paraId="24D692FA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576D721B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asmai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samarpitah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sarve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ye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guṇamayī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saṁsthitaḥ</w:t>
      </w:r>
      <w:proofErr w:type="spellEnd"/>
    </w:p>
    <w:p w14:paraId="1CBF4DDA" w14:textId="35DADF96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5223A5">
        <w:rPr>
          <w:rFonts w:ascii="Arial" w:hAnsi="Arial" w:cs="Arial"/>
          <w:i/>
          <w:iCs/>
          <w:sz w:val="24"/>
          <w:szCs w:val="24"/>
        </w:rPr>
        <w:t>mat-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sadrsyam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upagamya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masanamadhipo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bhavet</w:t>
      </w:r>
      <w:proofErr w:type="spellEnd"/>
    </w:p>
    <w:p w14:paraId="28C04666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21A6814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jagat-pujyo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jagat-vandyo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maso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’yam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tu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bhaviṣyati</w:t>
      </w:r>
      <w:proofErr w:type="spellEnd"/>
    </w:p>
    <w:p w14:paraId="7A17B6D5" w14:textId="735986C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sarve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māsaḥ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sakamas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ca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niskamo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’yam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māyā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kṛtaḥ</w:t>
      </w:r>
      <w:proofErr w:type="spellEnd"/>
    </w:p>
    <w:p w14:paraId="4C946452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ACDF50C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akāmaḥ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sarvakamo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va yo ’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dhimasam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prapujayet</w:t>
      </w:r>
      <w:proofErr w:type="spellEnd"/>
    </w:p>
    <w:p w14:paraId="4A3ECE50" w14:textId="73D98A82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karmāṇi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bhasmasāt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kṛtvā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mām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evaiṣyaty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asaṁśayaṁ</w:t>
      </w:r>
      <w:proofErr w:type="spellEnd"/>
    </w:p>
    <w:p w14:paraId="7BA38C91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3B80D7C6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667D9DC4" w14:textId="738474C6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kadacin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-mama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bhaktanamaparadheti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ganyate</w:t>
      </w:r>
      <w:proofErr w:type="spellEnd"/>
    </w:p>
    <w:p w14:paraId="7C1A45B6" w14:textId="4C5493E1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lastRenderedPageBreak/>
        <w:t>purusottama-bhaktanam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naparadhah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kadācana</w:t>
      </w:r>
      <w:proofErr w:type="spellEnd"/>
    </w:p>
    <w:p w14:paraId="63BA0CA8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16F14B55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ya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etasmin-maha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mūḍha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japa-danadi-varjitah</w:t>
      </w:r>
      <w:proofErr w:type="spellEnd"/>
    </w:p>
    <w:p w14:paraId="41E3CB3A" w14:textId="58E2ACE8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sat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-karma-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snana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rahita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deva-tirtha-dvija-dvisah</w:t>
      </w:r>
      <w:proofErr w:type="spellEnd"/>
    </w:p>
    <w:p w14:paraId="0B10224A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5AF8579F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jāyante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durbhagā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dustah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para-bhagyopajivanah</w:t>
      </w:r>
      <w:proofErr w:type="spellEnd"/>
    </w:p>
    <w:p w14:paraId="044649A7" w14:textId="05003AD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na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kadācit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sukham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teṣāṁ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svapne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’pi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sasa-srngavat</w:t>
      </w:r>
      <w:proofErr w:type="spellEnd"/>
    </w:p>
    <w:p w14:paraId="74DE084B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17844BCF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yenahamarcito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bhaktyā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māse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’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smin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puruṣottame</w:t>
      </w:r>
      <w:proofErr w:type="spellEnd"/>
    </w:p>
    <w:p w14:paraId="495D0A42" w14:textId="04F11C50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dhana-putra-sukham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bhunktva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pascad-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goloka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vasabhak</w:t>
      </w:r>
      <w:proofErr w:type="spellEnd"/>
    </w:p>
    <w:p w14:paraId="30D7CE4E" w14:textId="77777777" w:rsidR="005223A5" w:rsidRPr="00F3723B" w:rsidRDefault="005223A5" w:rsidP="005223A5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788A227E" w14:textId="5FF7EE4A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“He </w:t>
      </w:r>
      <w:proofErr w:type="spellStart"/>
      <w:r w:rsidRPr="00F3723B">
        <w:rPr>
          <w:rFonts w:ascii="Arial" w:hAnsi="Arial" w:cs="Arial"/>
          <w:sz w:val="24"/>
          <w:szCs w:val="24"/>
        </w:rPr>
        <w:t>Ramapati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! Just as I am celebrated in this world by the name Puruṣottama, similarly, this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too will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be renowned in the world by the name Puruṣottama. Now I offer all My qualities to this month. Becoming like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Me, from today onwards, this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is the monarch of all the other months, and is the most </w:t>
      </w:r>
      <w:proofErr w:type="spellStart"/>
      <w:r w:rsidRPr="00F3723B">
        <w:rPr>
          <w:rFonts w:ascii="Arial" w:hAnsi="Arial" w:cs="Arial"/>
          <w:sz w:val="24"/>
          <w:szCs w:val="24"/>
        </w:rPr>
        <w:t>worshipable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most adored in the world. All other months are </w:t>
      </w:r>
      <w:proofErr w:type="spellStart"/>
      <w:r w:rsidRPr="00F3723B">
        <w:rPr>
          <w:rFonts w:ascii="Arial" w:hAnsi="Arial" w:cs="Arial"/>
          <w:sz w:val="24"/>
          <w:szCs w:val="24"/>
        </w:rPr>
        <w:t>sakāma</w:t>
      </w:r>
      <w:proofErr w:type="spellEnd"/>
      <w:r w:rsidRPr="00F3723B">
        <w:rPr>
          <w:rFonts w:ascii="Arial" w:hAnsi="Arial" w:cs="Arial"/>
          <w:sz w:val="24"/>
          <w:szCs w:val="24"/>
        </w:rPr>
        <w:t>, that is, they will grant worldly desires. This month,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however, is </w:t>
      </w:r>
      <w:proofErr w:type="spellStart"/>
      <w:r w:rsidRPr="00F3723B">
        <w:rPr>
          <w:rFonts w:ascii="Arial" w:hAnsi="Arial" w:cs="Arial"/>
          <w:sz w:val="24"/>
          <w:szCs w:val="24"/>
        </w:rPr>
        <w:t>niṣkāma</w:t>
      </w:r>
      <w:proofErr w:type="spellEnd"/>
      <w:r w:rsidRPr="00F3723B">
        <w:rPr>
          <w:rFonts w:ascii="Arial" w:hAnsi="Arial" w:cs="Arial"/>
          <w:sz w:val="24"/>
          <w:szCs w:val="24"/>
        </w:rPr>
        <w:t>. Those who worship this month, either without any desires (</w:t>
      </w:r>
      <w:proofErr w:type="spellStart"/>
      <w:r w:rsidRPr="00F3723B">
        <w:rPr>
          <w:rFonts w:ascii="Arial" w:hAnsi="Arial" w:cs="Arial"/>
          <w:sz w:val="24"/>
          <w:szCs w:val="24"/>
        </w:rPr>
        <w:t>akāma</w:t>
      </w:r>
      <w:proofErr w:type="spellEnd"/>
      <w:r w:rsidRPr="00F3723B">
        <w:rPr>
          <w:rFonts w:ascii="Arial" w:hAnsi="Arial" w:cs="Arial"/>
          <w:sz w:val="24"/>
          <w:szCs w:val="24"/>
        </w:rPr>
        <w:t>) or with all types of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desires, will have all their karmas burnt. Then they will achieve Me. My </w:t>
      </w:r>
      <w:proofErr w:type="spellStart"/>
      <w:r w:rsidRPr="00F3723B">
        <w:rPr>
          <w:rFonts w:ascii="Arial" w:hAnsi="Arial" w:cs="Arial"/>
          <w:sz w:val="24"/>
          <w:szCs w:val="24"/>
        </w:rPr>
        <w:t>bhaktassometimes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commit offenses, but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in this Puruṣottama month, they will be protected from committing any offense. In </w:t>
      </w:r>
      <w:proofErr w:type="spellStart"/>
      <w:r w:rsidRPr="00F3723B">
        <w:rPr>
          <w:rFonts w:ascii="Arial" w:hAnsi="Arial" w:cs="Arial"/>
          <w:sz w:val="24"/>
          <w:szCs w:val="24"/>
        </w:rPr>
        <w:t>thisadhimasa</w:t>
      </w:r>
      <w:proofErr w:type="spellEnd"/>
      <w:r w:rsidRPr="00F3723B">
        <w:rPr>
          <w:rFonts w:ascii="Arial" w:hAnsi="Arial" w:cs="Arial"/>
          <w:sz w:val="24"/>
          <w:szCs w:val="24"/>
        </w:rPr>
        <w:t>, those greatly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foolish persons who neglect to perform auspicious activities, such as </w:t>
      </w:r>
      <w:proofErr w:type="spellStart"/>
      <w:r w:rsidRPr="00F3723B">
        <w:rPr>
          <w:rFonts w:ascii="Arial" w:hAnsi="Arial" w:cs="Arial"/>
          <w:sz w:val="24"/>
          <w:szCs w:val="24"/>
        </w:rPr>
        <w:t>japa</w:t>
      </w:r>
      <w:proofErr w:type="spellEnd"/>
      <w:r w:rsidRPr="00F3723B">
        <w:rPr>
          <w:rFonts w:ascii="Arial" w:hAnsi="Arial" w:cs="Arial"/>
          <w:sz w:val="24"/>
          <w:szCs w:val="24"/>
        </w:rPr>
        <w:t>, giving in charity, visiting and bathing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at the holy places, and who are envious of the </w:t>
      </w:r>
      <w:proofErr w:type="spellStart"/>
      <w:r w:rsidRPr="00F3723B">
        <w:rPr>
          <w:rFonts w:ascii="Arial" w:hAnsi="Arial" w:cs="Arial"/>
          <w:sz w:val="24"/>
          <w:szCs w:val="24"/>
        </w:rPr>
        <w:t>dvijas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3723B">
        <w:rPr>
          <w:rFonts w:ascii="Arial" w:hAnsi="Arial" w:cs="Arial"/>
          <w:sz w:val="24"/>
          <w:szCs w:val="24"/>
        </w:rPr>
        <w:t>brāhmaṇas</w:t>
      </w:r>
      <w:proofErr w:type="spellEnd"/>
      <w:r w:rsidRPr="00F3723B">
        <w:rPr>
          <w:rFonts w:ascii="Arial" w:hAnsi="Arial" w:cs="Arial"/>
          <w:sz w:val="24"/>
          <w:szCs w:val="24"/>
        </w:rPr>
        <w:t>) are deemed wicked, unfortunate and living at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the cost of others. Thus, they will not attain a scent of happiness, even in their dreams. Conversely, those who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are filled with bhakti will take advantage of this Puruṣottama month to perform arcana to Me. After enjoying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worldly happiness, such as wealth, sons and so on, they will eventually attain residence in </w:t>
      </w:r>
      <w:proofErr w:type="spellStart"/>
      <w:r w:rsidRPr="00F3723B">
        <w:rPr>
          <w:rFonts w:ascii="Arial" w:hAnsi="Arial" w:cs="Arial"/>
          <w:sz w:val="24"/>
          <w:szCs w:val="24"/>
        </w:rPr>
        <w:t>Goloka</w:t>
      </w:r>
      <w:proofErr w:type="spellEnd"/>
      <w:r w:rsidRPr="00F3723B">
        <w:rPr>
          <w:rFonts w:ascii="Arial" w:hAnsi="Arial" w:cs="Arial"/>
          <w:sz w:val="24"/>
          <w:szCs w:val="24"/>
        </w:rPr>
        <w:t>.”</w:t>
      </w:r>
    </w:p>
    <w:p w14:paraId="665A3E5F" w14:textId="77777777" w:rsidR="00F3723B" w:rsidRPr="005223A5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5223A5">
        <w:rPr>
          <w:rFonts w:ascii="Arial" w:hAnsi="Arial" w:cs="Arial"/>
          <w:b/>
          <w:bCs/>
          <w:sz w:val="24"/>
          <w:szCs w:val="24"/>
        </w:rPr>
        <w:t xml:space="preserve">The glories of Puruṣottama month in the context of </w:t>
      </w:r>
      <w:proofErr w:type="spellStart"/>
      <w:r w:rsidRPr="005223A5">
        <w:rPr>
          <w:rFonts w:ascii="Arial" w:hAnsi="Arial" w:cs="Arial"/>
          <w:b/>
          <w:bCs/>
          <w:sz w:val="24"/>
          <w:szCs w:val="24"/>
        </w:rPr>
        <w:t>Draupadī’s</w:t>
      </w:r>
      <w:proofErr w:type="spellEnd"/>
      <w:r w:rsidRPr="005223A5">
        <w:rPr>
          <w:rFonts w:ascii="Arial" w:hAnsi="Arial" w:cs="Arial"/>
          <w:b/>
          <w:bCs/>
          <w:sz w:val="24"/>
          <w:szCs w:val="24"/>
        </w:rPr>
        <w:t xml:space="preserve"> history</w:t>
      </w:r>
    </w:p>
    <w:p w14:paraId="7BE39C9B" w14:textId="79B013BB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Many episodes from the </w:t>
      </w:r>
      <w:proofErr w:type="spellStart"/>
      <w:r w:rsidRPr="00F3723B">
        <w:rPr>
          <w:rFonts w:ascii="Arial" w:hAnsi="Arial" w:cs="Arial"/>
          <w:sz w:val="24"/>
          <w:szCs w:val="24"/>
        </w:rPr>
        <w:t>Purāṇas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are narrated in the context of the glories of Puruṣottama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month. One such example is </w:t>
      </w:r>
      <w:proofErr w:type="spellStart"/>
      <w:r w:rsidRPr="00F3723B">
        <w:rPr>
          <w:rFonts w:ascii="Arial" w:hAnsi="Arial" w:cs="Arial"/>
          <w:sz w:val="24"/>
          <w:szCs w:val="24"/>
        </w:rPr>
        <w:t>Draupadī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In her previous life, she was the daughter of </w:t>
      </w:r>
      <w:proofErr w:type="spellStart"/>
      <w:r w:rsidRPr="00F3723B">
        <w:rPr>
          <w:rFonts w:ascii="Arial" w:hAnsi="Arial" w:cs="Arial"/>
          <w:sz w:val="24"/>
          <w:szCs w:val="24"/>
        </w:rPr>
        <w:t>Medhā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Ṛṣi</w:t>
      </w:r>
      <w:proofErr w:type="spellEnd"/>
      <w:r w:rsidRPr="00F3723B">
        <w:rPr>
          <w:rFonts w:ascii="Arial" w:hAnsi="Arial" w:cs="Arial"/>
          <w:sz w:val="24"/>
          <w:szCs w:val="24"/>
        </w:rPr>
        <w:t>.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Even after hearing of the glories of Puruṣottama month from </w:t>
      </w:r>
      <w:proofErr w:type="spellStart"/>
      <w:r w:rsidRPr="00F3723B">
        <w:rPr>
          <w:rFonts w:ascii="Arial" w:hAnsi="Arial" w:cs="Arial"/>
          <w:sz w:val="24"/>
          <w:szCs w:val="24"/>
        </w:rPr>
        <w:t>Durvāsā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Ṛṣi</w:t>
      </w:r>
      <w:proofErr w:type="spellEnd"/>
      <w:r w:rsidRPr="00F3723B">
        <w:rPr>
          <w:rFonts w:ascii="Arial" w:hAnsi="Arial" w:cs="Arial"/>
          <w:sz w:val="24"/>
          <w:szCs w:val="24"/>
        </w:rPr>
        <w:t>, she neglected to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observe that month. As a result, she attained many sufferings in that life and became the wife of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five husbands in her birth as </w:t>
      </w:r>
      <w:proofErr w:type="spellStart"/>
      <w:r w:rsidRPr="00F3723B">
        <w:rPr>
          <w:rFonts w:ascii="Arial" w:hAnsi="Arial" w:cs="Arial"/>
          <w:sz w:val="24"/>
          <w:szCs w:val="24"/>
        </w:rPr>
        <w:t>Draupadī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During their exile, the </w:t>
      </w:r>
      <w:proofErr w:type="spellStart"/>
      <w:r w:rsidRPr="00F3723B">
        <w:rPr>
          <w:rFonts w:ascii="Arial" w:hAnsi="Arial" w:cs="Arial"/>
          <w:sz w:val="24"/>
          <w:szCs w:val="24"/>
        </w:rPr>
        <w:t>Pāṇḍavas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followed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Kṛṣṇa’s</w:t>
      </w:r>
      <w:proofErr w:type="spellEnd"/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instructions to observe </w:t>
      </w:r>
      <w:proofErr w:type="spellStart"/>
      <w:r w:rsidRPr="00F3723B">
        <w:rPr>
          <w:rFonts w:ascii="Arial" w:hAnsi="Arial" w:cs="Arial"/>
          <w:sz w:val="24"/>
          <w:szCs w:val="24"/>
        </w:rPr>
        <w:t>purusottama</w:t>
      </w:r>
      <w:proofErr w:type="spellEnd"/>
      <w:r w:rsidRPr="00F3723B">
        <w:rPr>
          <w:rFonts w:ascii="Arial" w:hAnsi="Arial" w:cs="Arial"/>
          <w:sz w:val="24"/>
          <w:szCs w:val="24"/>
        </w:rPr>
        <w:t>-masa-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thus crossed over all their sufferings. As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it is said:</w:t>
      </w:r>
    </w:p>
    <w:p w14:paraId="4E57453E" w14:textId="77777777" w:rsidR="005223A5" w:rsidRDefault="005223A5" w:rsidP="005223A5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65FBD31A" w14:textId="2799B23B" w:rsidR="00F3723B" w:rsidRPr="005223A5" w:rsidRDefault="00F3723B" w:rsidP="005223A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evaṁ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sarveṣu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tīrtheṣu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bhramantaḥ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pandunandanah</w:t>
      </w:r>
      <w:proofErr w:type="spellEnd"/>
    </w:p>
    <w:p w14:paraId="08DE82C3" w14:textId="77777777" w:rsidR="00F3723B" w:rsidRPr="005223A5" w:rsidRDefault="00F3723B" w:rsidP="005223A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purusottama-masadya-vratam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cerur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vidhānataḥ</w:t>
      </w:r>
      <w:proofErr w:type="spellEnd"/>
    </w:p>
    <w:p w14:paraId="5B4B1F0C" w14:textId="77777777" w:rsidR="00F3723B" w:rsidRPr="005223A5" w:rsidRDefault="00F3723B" w:rsidP="005223A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tadante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rājyaṁ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atulam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avāpur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gata-kantakam</w:t>
      </w:r>
      <w:proofErr w:type="spellEnd"/>
    </w:p>
    <w:p w14:paraId="14F5A52F" w14:textId="05084421" w:rsidR="005223A5" w:rsidRPr="005223A5" w:rsidRDefault="00F3723B" w:rsidP="005223A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pūrṇe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caturdaśe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varṣe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śrī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kṛṣṇa-kṛpāya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mune</w:t>
      </w:r>
      <w:proofErr w:type="spellEnd"/>
    </w:p>
    <w:p w14:paraId="6CC79308" w14:textId="58A6E03F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lastRenderedPageBreak/>
        <w:t xml:space="preserve">“He Muni! During the period of their exile, the </w:t>
      </w:r>
      <w:proofErr w:type="spellStart"/>
      <w:r w:rsidRPr="00F3723B">
        <w:rPr>
          <w:rFonts w:ascii="Arial" w:hAnsi="Arial" w:cs="Arial"/>
          <w:sz w:val="24"/>
          <w:szCs w:val="24"/>
        </w:rPr>
        <w:t>Pāṇḍavas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traveled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throughout all the holy places, and by the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mercy of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Kṛṣṇa they observed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Puruṣottama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with all rules and regulations. As a result of this they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completed their fourteen years of exile without any obstacles and at the end attained an unparalleled kingdom.”</w:t>
      </w:r>
    </w:p>
    <w:p w14:paraId="768986FD" w14:textId="4C2E4F01" w:rsidR="00F3723B" w:rsidRPr="005223A5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5223A5">
        <w:rPr>
          <w:rFonts w:ascii="Arial" w:hAnsi="Arial" w:cs="Arial"/>
          <w:b/>
          <w:bCs/>
          <w:sz w:val="24"/>
          <w:szCs w:val="24"/>
        </w:rPr>
        <w:t xml:space="preserve">The account of King </w:t>
      </w:r>
      <w:proofErr w:type="spellStart"/>
      <w:r w:rsidRPr="005223A5">
        <w:rPr>
          <w:rFonts w:ascii="Arial" w:hAnsi="Arial" w:cs="Arial"/>
          <w:b/>
          <w:bCs/>
          <w:sz w:val="24"/>
          <w:szCs w:val="24"/>
        </w:rPr>
        <w:t>Drdhadhanva</w:t>
      </w:r>
      <w:proofErr w:type="spellEnd"/>
      <w:r w:rsidRPr="005223A5">
        <w:rPr>
          <w:rFonts w:ascii="Arial" w:hAnsi="Arial" w:cs="Arial"/>
          <w:b/>
          <w:bCs/>
          <w:sz w:val="24"/>
          <w:szCs w:val="24"/>
        </w:rPr>
        <w:t xml:space="preserve"> as spoken by </w:t>
      </w:r>
      <w:proofErr w:type="spellStart"/>
      <w:r w:rsidRPr="005223A5">
        <w:rPr>
          <w:rFonts w:ascii="Arial" w:hAnsi="Arial" w:cs="Arial"/>
          <w:b/>
          <w:bCs/>
          <w:sz w:val="24"/>
          <w:szCs w:val="24"/>
        </w:rPr>
        <w:t>Vālmīki</w:t>
      </w:r>
      <w:proofErr w:type="spellEnd"/>
      <w:r w:rsidRPr="005223A5">
        <w:rPr>
          <w:rFonts w:ascii="Arial" w:hAnsi="Arial" w:cs="Arial"/>
          <w:b/>
          <w:bCs/>
          <w:sz w:val="24"/>
          <w:szCs w:val="24"/>
        </w:rPr>
        <w:t xml:space="preserve"> regarding Puruṣottama</w:t>
      </w:r>
      <w:r w:rsidR="005223A5" w:rsidRPr="005223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b/>
          <w:bCs/>
          <w:sz w:val="24"/>
          <w:szCs w:val="24"/>
        </w:rPr>
        <w:t>Vrata</w:t>
      </w:r>
      <w:proofErr w:type="spellEnd"/>
    </w:p>
    <w:p w14:paraId="3AACBABF" w14:textId="2D20784A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proofErr w:type="spellStart"/>
      <w:r w:rsidRPr="00F3723B">
        <w:rPr>
          <w:rFonts w:ascii="Arial" w:hAnsi="Arial" w:cs="Arial"/>
          <w:sz w:val="24"/>
          <w:szCs w:val="24"/>
        </w:rPr>
        <w:t>Purusottama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-masa is glorified in the account of King </w:t>
      </w:r>
      <w:proofErr w:type="spellStart"/>
      <w:r w:rsidRPr="00F3723B">
        <w:rPr>
          <w:rFonts w:ascii="Arial" w:hAnsi="Arial" w:cs="Arial"/>
          <w:sz w:val="24"/>
          <w:szCs w:val="24"/>
        </w:rPr>
        <w:t>Drdhadhanva’s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previous birth. At</w:t>
      </w:r>
      <w:r w:rsidR="0067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Badarikāśrama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Nārada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heard the procedure of the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F3723B">
        <w:rPr>
          <w:rFonts w:ascii="Arial" w:hAnsi="Arial" w:cs="Arial"/>
          <w:sz w:val="24"/>
          <w:szCs w:val="24"/>
        </w:rPr>
        <w:t>Nārāyaṇa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Ṛṣi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which </w:t>
      </w:r>
      <w:proofErr w:type="spellStart"/>
      <w:r w:rsidRPr="00F3723B">
        <w:rPr>
          <w:rFonts w:ascii="Arial" w:hAnsi="Arial" w:cs="Arial"/>
          <w:sz w:val="24"/>
          <w:szCs w:val="24"/>
        </w:rPr>
        <w:t>Vālmīki</w:t>
      </w:r>
      <w:proofErr w:type="spellEnd"/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Muni then related to King </w:t>
      </w:r>
      <w:proofErr w:type="spellStart"/>
      <w:r w:rsidRPr="00F3723B">
        <w:rPr>
          <w:rFonts w:ascii="Arial" w:hAnsi="Arial" w:cs="Arial"/>
          <w:sz w:val="24"/>
          <w:szCs w:val="24"/>
        </w:rPr>
        <w:t>Drdhadhanva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in answer to the king’s questions. Just as the rules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F3723B">
        <w:rPr>
          <w:rFonts w:ascii="Arial" w:hAnsi="Arial" w:cs="Arial"/>
          <w:sz w:val="24"/>
          <w:szCs w:val="24"/>
        </w:rPr>
        <w:t>ahanika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3723B">
        <w:rPr>
          <w:rFonts w:ascii="Arial" w:hAnsi="Arial" w:cs="Arial"/>
          <w:sz w:val="24"/>
          <w:szCs w:val="24"/>
        </w:rPr>
        <w:t>gāyatrī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mantras) </w:t>
      </w:r>
      <w:proofErr w:type="spellStart"/>
      <w:r w:rsidRPr="00F3723B">
        <w:rPr>
          <w:rFonts w:ascii="Arial" w:hAnsi="Arial" w:cs="Arial"/>
          <w:sz w:val="24"/>
          <w:szCs w:val="24"/>
        </w:rPr>
        <w:t>forbrahmanas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are ascertained in dharma-</w:t>
      </w:r>
      <w:proofErr w:type="spellStart"/>
      <w:r w:rsidRPr="00F3723B">
        <w:rPr>
          <w:rFonts w:ascii="Arial" w:hAnsi="Arial" w:cs="Arial"/>
          <w:sz w:val="24"/>
          <w:szCs w:val="24"/>
        </w:rPr>
        <w:t>śāstras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similarly, </w:t>
      </w:r>
      <w:proofErr w:type="gramStart"/>
      <w:r w:rsidRPr="00F3723B">
        <w:rPr>
          <w:rFonts w:ascii="Arial" w:hAnsi="Arial" w:cs="Arial"/>
          <w:sz w:val="24"/>
          <w:szCs w:val="24"/>
        </w:rPr>
        <w:t xml:space="preserve">the 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obligatory</w:t>
      </w:r>
      <w:proofErr w:type="gramEnd"/>
      <w:r w:rsidRPr="00F3723B">
        <w:rPr>
          <w:rFonts w:ascii="Arial" w:hAnsi="Arial" w:cs="Arial"/>
          <w:sz w:val="24"/>
          <w:szCs w:val="24"/>
        </w:rPr>
        <w:t xml:space="preserve"> activities for one observing Puruṣottama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are also delineated, beginning from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3723B">
        <w:rPr>
          <w:rFonts w:ascii="Arial" w:hAnsi="Arial" w:cs="Arial"/>
          <w:sz w:val="24"/>
          <w:szCs w:val="24"/>
        </w:rPr>
        <w:t>brāhma-muhūrta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hour.</w:t>
      </w:r>
    </w:p>
    <w:p w14:paraId="0F850576" w14:textId="1260FCF9" w:rsidR="00F3723B" w:rsidRPr="00673565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673565">
        <w:rPr>
          <w:rFonts w:ascii="Arial" w:hAnsi="Arial" w:cs="Arial"/>
          <w:b/>
          <w:bCs/>
          <w:sz w:val="24"/>
          <w:szCs w:val="24"/>
        </w:rPr>
        <w:t xml:space="preserve">Rules for bathing in the month of </w:t>
      </w:r>
      <w:proofErr w:type="spellStart"/>
      <w:r w:rsidRPr="00673565">
        <w:rPr>
          <w:rFonts w:ascii="Arial" w:hAnsi="Arial" w:cs="Arial"/>
          <w:b/>
          <w:bCs/>
          <w:sz w:val="24"/>
          <w:szCs w:val="24"/>
        </w:rPr>
        <w:t>Śrī</w:t>
      </w:r>
      <w:proofErr w:type="spellEnd"/>
      <w:r w:rsidRPr="00673565">
        <w:rPr>
          <w:rFonts w:ascii="Arial" w:hAnsi="Arial" w:cs="Arial"/>
          <w:b/>
          <w:bCs/>
          <w:sz w:val="24"/>
          <w:szCs w:val="24"/>
        </w:rPr>
        <w:t xml:space="preserve"> Puruṣottama</w:t>
      </w:r>
      <w:r w:rsidR="006735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2F2BB2" w14:textId="77777777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>Regarding the rules for bathing during Puruṣottama month, it is said:</w:t>
      </w:r>
    </w:p>
    <w:p w14:paraId="15AC55D6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samudraga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nadi-snanam-uttamam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parikīrtitam</w:t>
      </w:r>
      <w:proofErr w:type="spellEnd"/>
    </w:p>
    <w:p w14:paraId="0F65A420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vapi-kupa-tadagesu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madhyamam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kathitaṁ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budhaiḥ</w:t>
      </w:r>
      <w:proofErr w:type="spellEnd"/>
    </w:p>
    <w:p w14:paraId="495607A3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gṛhe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snānam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tu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sāmānyam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gṛhasthasya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prakirtitam</w:t>
      </w:r>
      <w:proofErr w:type="spellEnd"/>
    </w:p>
    <w:p w14:paraId="50D47504" w14:textId="39BECDED" w:rsidR="00F3723B" w:rsidRPr="00673565" w:rsidRDefault="00F3723B" w:rsidP="00F3723B">
      <w:pPr>
        <w:rPr>
          <w:rFonts w:ascii="Arial" w:hAnsi="Arial" w:cs="Arial"/>
        </w:rPr>
      </w:pPr>
      <w:r w:rsidRPr="00673565">
        <w:rPr>
          <w:rFonts w:ascii="Arial" w:hAnsi="Arial" w:cs="Arial"/>
        </w:rPr>
        <w:t>“There are three types of baths as declared by the wise. Bath in the rivers which meet the ocean is the topmost.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Bath in lakes, ponds and wells is the second best, and bath in one’s home is an ordinary bath.”</w:t>
      </w:r>
    </w:p>
    <w:p w14:paraId="0B68A579" w14:textId="734F167B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For one who is observing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Puruṣottama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>, after taking bath he should observe the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following:</w:t>
      </w:r>
    </w:p>
    <w:p w14:paraId="48A0BF64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sapavitrena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hastena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kuryād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acamana-kriyam</w:t>
      </w:r>
      <w:proofErr w:type="spellEnd"/>
    </w:p>
    <w:p w14:paraId="59DB39A7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ācamya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tilakam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kuryad-gopi-candana-mrt-snaya</w:t>
      </w:r>
      <w:proofErr w:type="spellEnd"/>
    </w:p>
    <w:p w14:paraId="4A3FA76A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urddhvapundra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mrjum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saumyām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dandakaram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prakalpayet</w:t>
      </w:r>
      <w:proofErr w:type="spellEnd"/>
    </w:p>
    <w:p w14:paraId="07066EFE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sankha-cakradikam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dharyam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gopi-candana-mrtsnaya</w:t>
      </w:r>
      <w:proofErr w:type="spellEnd"/>
    </w:p>
    <w:p w14:paraId="24CDBD06" w14:textId="7EE25814" w:rsid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“After bathing one should perform </w:t>
      </w:r>
      <w:proofErr w:type="spellStart"/>
      <w:r w:rsidRPr="00F3723B">
        <w:rPr>
          <w:rFonts w:ascii="Arial" w:hAnsi="Arial" w:cs="Arial"/>
          <w:sz w:val="24"/>
          <w:szCs w:val="24"/>
        </w:rPr>
        <w:t>ācamana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with clean hands. One should then make paste of </w:t>
      </w:r>
      <w:proofErr w:type="spellStart"/>
      <w:r w:rsidRPr="00F3723B">
        <w:rPr>
          <w:rFonts w:ascii="Arial" w:hAnsi="Arial" w:cs="Arial"/>
          <w:sz w:val="24"/>
          <w:szCs w:val="24"/>
        </w:rPr>
        <w:t>gopīcandana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clay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and wear simple, beautiful, straight </w:t>
      </w:r>
      <w:proofErr w:type="spellStart"/>
      <w:r w:rsidRPr="00F3723B">
        <w:rPr>
          <w:rFonts w:ascii="Arial" w:hAnsi="Arial" w:cs="Arial"/>
          <w:sz w:val="24"/>
          <w:szCs w:val="24"/>
        </w:rPr>
        <w:t>urddhvapundra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tilaka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on his forehead and the marks of conch, disc and so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on, on his body.”</w:t>
      </w:r>
    </w:p>
    <w:p w14:paraId="4C59E5C9" w14:textId="77777777" w:rsidR="00673565" w:rsidRPr="00F3723B" w:rsidRDefault="00673565" w:rsidP="00F3723B">
      <w:pPr>
        <w:rPr>
          <w:rFonts w:ascii="Arial" w:hAnsi="Arial" w:cs="Arial"/>
          <w:sz w:val="24"/>
          <w:szCs w:val="24"/>
        </w:rPr>
      </w:pPr>
    </w:p>
    <w:p w14:paraId="03D94D00" w14:textId="77777777" w:rsidR="00F3723B" w:rsidRPr="00673565" w:rsidRDefault="00F3723B" w:rsidP="00673565">
      <w:pPr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 w:rsidRPr="00673565">
        <w:rPr>
          <w:rFonts w:ascii="Arial" w:hAnsi="Arial" w:cs="Arial"/>
          <w:b/>
          <w:bCs/>
          <w:sz w:val="24"/>
          <w:szCs w:val="24"/>
        </w:rPr>
        <w:t xml:space="preserve">The exclusive worship of </w:t>
      </w:r>
      <w:proofErr w:type="spellStart"/>
      <w:r w:rsidRPr="00673565">
        <w:rPr>
          <w:rFonts w:ascii="Arial" w:hAnsi="Arial" w:cs="Arial"/>
          <w:b/>
          <w:bCs/>
          <w:sz w:val="24"/>
          <w:szCs w:val="24"/>
        </w:rPr>
        <w:t>Śrī</w:t>
      </w:r>
      <w:proofErr w:type="spellEnd"/>
      <w:r w:rsidRPr="0067356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sz w:val="24"/>
          <w:szCs w:val="24"/>
        </w:rPr>
        <w:t>Śrī</w:t>
      </w:r>
      <w:proofErr w:type="spellEnd"/>
      <w:r w:rsidRPr="0067356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sz w:val="24"/>
          <w:szCs w:val="24"/>
        </w:rPr>
        <w:t>Rādhā</w:t>
      </w:r>
      <w:proofErr w:type="spellEnd"/>
      <w:r w:rsidRPr="00673565">
        <w:rPr>
          <w:rFonts w:ascii="Arial" w:hAnsi="Arial" w:cs="Arial"/>
          <w:b/>
          <w:bCs/>
          <w:sz w:val="24"/>
          <w:szCs w:val="24"/>
        </w:rPr>
        <w:t>-Kṛṣṇa is Obligatory in Puruṣottama month</w:t>
      </w:r>
    </w:p>
    <w:p w14:paraId="426BA6DB" w14:textId="77777777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 worship of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Kṛṣṇa is the obligatory activity of Puruṣottama month.</w:t>
      </w:r>
    </w:p>
    <w:p w14:paraId="36ECFFB1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purusottama-masasya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daivatam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puruṣottamaḥ</w:t>
      </w:r>
      <w:proofErr w:type="spellEnd"/>
    </w:p>
    <w:p w14:paraId="3D1A04DD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tasmāt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sampujayed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bhaktyā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śraddhayā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puruṣottamam</w:t>
      </w:r>
      <w:proofErr w:type="spellEnd"/>
    </w:p>
    <w:p w14:paraId="6CAA9FF7" w14:textId="2FD6E56C" w:rsidR="00F3723B" w:rsidRPr="00673565" w:rsidRDefault="00F3723B" w:rsidP="00F3723B">
      <w:pPr>
        <w:rPr>
          <w:rFonts w:ascii="Arial" w:hAnsi="Arial" w:cs="Arial"/>
        </w:rPr>
      </w:pPr>
      <w:proofErr w:type="spellStart"/>
      <w:r w:rsidRPr="00673565">
        <w:rPr>
          <w:rFonts w:ascii="Arial" w:hAnsi="Arial" w:cs="Arial"/>
        </w:rPr>
        <w:lastRenderedPageBreak/>
        <w:t>Vālmīki</w:t>
      </w:r>
      <w:proofErr w:type="spellEnd"/>
      <w:r w:rsidRPr="00673565">
        <w:rPr>
          <w:rFonts w:ascii="Arial" w:hAnsi="Arial" w:cs="Arial"/>
        </w:rPr>
        <w:t xml:space="preserve"> said, “He </w:t>
      </w:r>
      <w:proofErr w:type="spellStart"/>
      <w:r w:rsidRPr="00673565">
        <w:rPr>
          <w:rFonts w:ascii="Arial" w:hAnsi="Arial" w:cs="Arial"/>
        </w:rPr>
        <w:t>Drdhadhanva</w:t>
      </w:r>
      <w:proofErr w:type="spellEnd"/>
      <w:r w:rsidRPr="00673565">
        <w:rPr>
          <w:rFonts w:ascii="Arial" w:hAnsi="Arial" w:cs="Arial"/>
        </w:rPr>
        <w:t xml:space="preserve">! Puruṣottama </w:t>
      </w:r>
      <w:proofErr w:type="spellStart"/>
      <w:r w:rsidRPr="00673565">
        <w:rPr>
          <w:rFonts w:ascii="Arial" w:hAnsi="Arial" w:cs="Arial"/>
        </w:rPr>
        <w:t>Śrī</w:t>
      </w:r>
      <w:proofErr w:type="spellEnd"/>
      <w:r w:rsidRPr="00673565">
        <w:rPr>
          <w:rFonts w:ascii="Arial" w:hAnsi="Arial" w:cs="Arial"/>
        </w:rPr>
        <w:t xml:space="preserve"> Kṛṣṇa is the presiding deity of the </w:t>
      </w:r>
      <w:proofErr w:type="spellStart"/>
      <w:r w:rsidRPr="00673565">
        <w:rPr>
          <w:rFonts w:ascii="Arial" w:hAnsi="Arial" w:cs="Arial"/>
        </w:rPr>
        <w:t>Purosottama</w:t>
      </w:r>
      <w:proofErr w:type="spellEnd"/>
      <w:r w:rsidRPr="00673565">
        <w:rPr>
          <w:rFonts w:ascii="Arial" w:hAnsi="Arial" w:cs="Arial"/>
        </w:rPr>
        <w:t xml:space="preserve"> month.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 xml:space="preserve">Therefore, being filled with bhakti-sraddha, you should worship Puruṣottama </w:t>
      </w:r>
      <w:proofErr w:type="spellStart"/>
      <w:r w:rsidRPr="00673565">
        <w:rPr>
          <w:rFonts w:ascii="Arial" w:hAnsi="Arial" w:cs="Arial"/>
        </w:rPr>
        <w:t>Śrī</w:t>
      </w:r>
      <w:proofErr w:type="spellEnd"/>
      <w:r w:rsidRPr="00673565">
        <w:rPr>
          <w:rFonts w:ascii="Arial" w:hAnsi="Arial" w:cs="Arial"/>
        </w:rPr>
        <w:t xml:space="preserve"> Kṛṣṇa with sixteen types of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paraphernalia every day of this month. As it is said:</w:t>
      </w:r>
    </w:p>
    <w:p w14:paraId="68C7B4A6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sodasopacarais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ca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pūjayet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purusottam</w:t>
      </w:r>
      <w:proofErr w:type="spellEnd"/>
    </w:p>
    <w:p w14:paraId="506A3020" w14:textId="63BD69A5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“The worship of the divine couple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Rādhā</w:t>
      </w:r>
      <w:proofErr w:type="spellEnd"/>
      <w:r w:rsidRPr="00F3723B">
        <w:rPr>
          <w:rFonts w:ascii="Arial" w:hAnsi="Arial" w:cs="Arial"/>
          <w:sz w:val="24"/>
          <w:szCs w:val="24"/>
        </w:rPr>
        <w:t>-Kṛṣṇa is indeed obligatory in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Puruṣottama masa.”</w:t>
      </w:r>
    </w:p>
    <w:p w14:paraId="14C52414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āgaccha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deva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deveśa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śrī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kṛṣṇa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puruṣottama</w:t>
      </w:r>
      <w:proofErr w:type="spellEnd"/>
    </w:p>
    <w:p w14:paraId="6A05CEAE" w14:textId="748AD686" w:rsidR="00F3723B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rādhāya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sahitas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cātra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gṛhāṇa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pūjanaṁ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mama</w:t>
      </w:r>
    </w:p>
    <w:p w14:paraId="0D54CEFD" w14:textId="77777777" w:rsidR="00673565" w:rsidRPr="00673565" w:rsidRDefault="00673565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7BD6EAFC" w14:textId="77777777" w:rsidR="00F3723B" w:rsidRPr="00673565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673565">
        <w:rPr>
          <w:rFonts w:ascii="Arial" w:hAnsi="Arial" w:cs="Arial"/>
          <w:b/>
          <w:bCs/>
          <w:sz w:val="24"/>
          <w:szCs w:val="24"/>
        </w:rPr>
        <w:t>Activities forbidden in the month of Puruṣottama</w:t>
      </w:r>
    </w:p>
    <w:p w14:paraId="7E6D78D2" w14:textId="27989180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All the rules and regulations regarding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Puruṣottama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>, which we have presented above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Pr="00F3723B">
        <w:rPr>
          <w:rFonts w:ascii="Arial" w:hAnsi="Arial" w:cs="Arial"/>
          <w:sz w:val="24"/>
          <w:szCs w:val="24"/>
        </w:rPr>
        <w:t>thesesastras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should be followed by religiously devoted persons of all the </w:t>
      </w:r>
      <w:proofErr w:type="spellStart"/>
      <w:r w:rsidRPr="00F3723B">
        <w:rPr>
          <w:rFonts w:ascii="Arial" w:hAnsi="Arial" w:cs="Arial"/>
          <w:sz w:val="24"/>
          <w:szCs w:val="24"/>
        </w:rPr>
        <w:t>varṇas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(castes).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3723B">
        <w:rPr>
          <w:rFonts w:ascii="Arial" w:hAnsi="Arial" w:cs="Arial"/>
          <w:sz w:val="24"/>
          <w:szCs w:val="24"/>
        </w:rPr>
        <w:t>Nāradīya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Puranaconcludes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by saying that in the holy place of </w:t>
      </w:r>
      <w:proofErr w:type="spellStart"/>
      <w:r w:rsidRPr="00F3723B">
        <w:rPr>
          <w:rFonts w:ascii="Arial" w:hAnsi="Arial" w:cs="Arial"/>
          <w:sz w:val="24"/>
          <w:szCs w:val="24"/>
        </w:rPr>
        <w:t>Naimiṣāraṇya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Sūta</w:t>
      </w:r>
      <w:proofErr w:type="spellEnd"/>
      <w:r w:rsidR="0067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Gosvāmī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spoke to the assembled devotees as follows:</w:t>
      </w:r>
    </w:p>
    <w:p w14:paraId="48C0FB23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bhārate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janurasadya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purusottam-uttamam</w:t>
      </w:r>
      <w:proofErr w:type="spellEnd"/>
    </w:p>
    <w:p w14:paraId="2E6F4874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sevante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śṛṇvanti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grhasakta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narādhamāḥ</w:t>
      </w:r>
      <w:proofErr w:type="spellEnd"/>
    </w:p>
    <w:p w14:paraId="7E3B62B4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gatāgataṁ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bhajante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’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tra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durbhagā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janmajanmani</w:t>
      </w:r>
      <w:proofErr w:type="spellEnd"/>
    </w:p>
    <w:p w14:paraId="4746880E" w14:textId="5E156B85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putra-mitra-kalatrapta-viyogad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duḥkha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bhāginaḥ</w:t>
      </w:r>
      <w:proofErr w:type="spellEnd"/>
    </w:p>
    <w:p w14:paraId="76CAA31B" w14:textId="77777777" w:rsidR="00673565" w:rsidRPr="00673565" w:rsidRDefault="00673565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7DE53E1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asmin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māse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dvija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śreṣṭha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nasacchastrany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udāharet</w:t>
      </w:r>
      <w:proofErr w:type="spellEnd"/>
    </w:p>
    <w:p w14:paraId="2744D3EE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svapet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para-sayayam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nalapet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vitatham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kvacit</w:t>
      </w:r>
      <w:proofErr w:type="spellEnd"/>
    </w:p>
    <w:p w14:paraId="1683083D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parapavadan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krayan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kathañcit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kadācana</w:t>
      </w:r>
      <w:proofErr w:type="spellEnd"/>
    </w:p>
    <w:p w14:paraId="3BDFB72B" w14:textId="32F227A3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parannanca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bhuñjīta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kurvīta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parakriyam</w:t>
      </w:r>
      <w:proofErr w:type="spellEnd"/>
    </w:p>
    <w:p w14:paraId="0EE764DF" w14:textId="77777777" w:rsidR="00673565" w:rsidRPr="00673565" w:rsidRDefault="00673565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28FB4714" w14:textId="721C916E" w:rsidR="00F3723B" w:rsidRPr="00673565" w:rsidRDefault="00F3723B" w:rsidP="00F3723B">
      <w:pPr>
        <w:rPr>
          <w:rFonts w:ascii="Arial" w:hAnsi="Arial" w:cs="Arial"/>
        </w:rPr>
      </w:pPr>
      <w:r w:rsidRPr="00673565">
        <w:rPr>
          <w:rFonts w:ascii="Arial" w:hAnsi="Arial" w:cs="Arial"/>
        </w:rPr>
        <w:t>“Even after taking birth in India, those who are the lowest of mankind remain attached to household life and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 xml:space="preserve">never hear the glories of </w:t>
      </w:r>
      <w:proofErr w:type="spellStart"/>
      <w:r w:rsidRPr="00673565">
        <w:rPr>
          <w:rFonts w:ascii="Arial" w:hAnsi="Arial" w:cs="Arial"/>
        </w:rPr>
        <w:t>Śrī</w:t>
      </w:r>
      <w:proofErr w:type="spellEnd"/>
      <w:r w:rsidRPr="00673565">
        <w:rPr>
          <w:rFonts w:ascii="Arial" w:hAnsi="Arial" w:cs="Arial"/>
        </w:rPr>
        <w:t xml:space="preserve"> Puruṣottama </w:t>
      </w:r>
      <w:proofErr w:type="spellStart"/>
      <w:r w:rsidRPr="00673565">
        <w:rPr>
          <w:rFonts w:ascii="Arial" w:hAnsi="Arial" w:cs="Arial"/>
        </w:rPr>
        <w:t>vrata</w:t>
      </w:r>
      <w:proofErr w:type="spellEnd"/>
      <w:r w:rsidRPr="00673565">
        <w:rPr>
          <w:rFonts w:ascii="Arial" w:hAnsi="Arial" w:cs="Arial"/>
        </w:rPr>
        <w:t>; nor do they observe it. Such unfortunate persons undergo the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suffering of repeated birth and death and the distress inflicted by the separation from sons, friends, wife and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other relatives.</w:t>
      </w:r>
    </w:p>
    <w:p w14:paraId="01B60344" w14:textId="51DA18DA" w:rsidR="00F3723B" w:rsidRDefault="00F3723B" w:rsidP="00F3723B">
      <w:pPr>
        <w:rPr>
          <w:rFonts w:ascii="Arial" w:hAnsi="Arial" w:cs="Arial"/>
        </w:rPr>
      </w:pPr>
      <w:r w:rsidRPr="00673565">
        <w:rPr>
          <w:rFonts w:ascii="Arial" w:hAnsi="Arial" w:cs="Arial"/>
        </w:rPr>
        <w:t xml:space="preserve">“O best of the </w:t>
      </w:r>
      <w:proofErr w:type="spellStart"/>
      <w:r w:rsidRPr="00673565">
        <w:rPr>
          <w:rFonts w:ascii="Arial" w:hAnsi="Arial" w:cs="Arial"/>
        </w:rPr>
        <w:t>dvijas</w:t>
      </w:r>
      <w:proofErr w:type="spellEnd"/>
      <w:r w:rsidRPr="00673565">
        <w:rPr>
          <w:rFonts w:ascii="Arial" w:hAnsi="Arial" w:cs="Arial"/>
        </w:rPr>
        <w:t>! In this Puruṣottama month, one should not uselessly discuss worldly literature or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mundane poetry. One should not sleep on the bed of others nor indulge in discussions of worldly sense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enjoyment. One should not criticize others, eat foodstuffs cooked by others, or perform activities prescribed for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others.”</w:t>
      </w:r>
    </w:p>
    <w:p w14:paraId="36F83145" w14:textId="77777777" w:rsidR="00673565" w:rsidRPr="00673565" w:rsidRDefault="00673565" w:rsidP="00F3723B">
      <w:pPr>
        <w:rPr>
          <w:rFonts w:ascii="Arial" w:hAnsi="Arial" w:cs="Arial"/>
        </w:rPr>
      </w:pPr>
    </w:p>
    <w:p w14:paraId="3EA7FC3A" w14:textId="77777777" w:rsidR="00F3723B" w:rsidRPr="00673565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673565">
        <w:rPr>
          <w:rFonts w:ascii="Arial" w:hAnsi="Arial" w:cs="Arial"/>
          <w:b/>
          <w:bCs/>
          <w:sz w:val="24"/>
          <w:szCs w:val="24"/>
        </w:rPr>
        <w:t>The obligatory activities in the Puruṣottama month</w:t>
      </w:r>
    </w:p>
    <w:p w14:paraId="4D842393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vittasathyam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akurvano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dānam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dadhyad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dvijātaye</w:t>
      </w:r>
      <w:proofErr w:type="spellEnd"/>
    </w:p>
    <w:p w14:paraId="61559B76" w14:textId="52E8136E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vidyamāne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dhane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śāthyaṁ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kurvāṇo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rauravam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vrajet</w:t>
      </w:r>
      <w:proofErr w:type="spellEnd"/>
    </w:p>
    <w:p w14:paraId="2C3E4891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2C39EEA3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dine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dine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dvijendraya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dattvā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bhojanam-uttamam</w:t>
      </w:r>
      <w:proofErr w:type="spellEnd"/>
    </w:p>
    <w:p w14:paraId="4584A4DA" w14:textId="6C72A1D7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divasasyastame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bhāge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vratī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bhojanaṁ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ācaret</w:t>
      </w:r>
      <w:proofErr w:type="spellEnd"/>
    </w:p>
    <w:p w14:paraId="04B793AB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0CB51D89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indradyumnaḥ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satadyumno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yauvanāśvo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bhagīrathaḥ</w:t>
      </w:r>
      <w:proofErr w:type="spellEnd"/>
    </w:p>
    <w:p w14:paraId="1B3AB82F" w14:textId="11A8C397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puruṣottamam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ārādhya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yayur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bhagavadantikam</w:t>
      </w:r>
      <w:proofErr w:type="spellEnd"/>
    </w:p>
    <w:p w14:paraId="126441BD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36B8AB62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tasmāt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sarva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prayatnena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samsevya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puruṣottamaḥ</w:t>
      </w:r>
      <w:proofErr w:type="spellEnd"/>
    </w:p>
    <w:p w14:paraId="65938CF1" w14:textId="2B3AA6E2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sarva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sadhanatah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śreṣṭhaḥ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sarvārtha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phala-dayakah</w:t>
      </w:r>
      <w:proofErr w:type="spellEnd"/>
    </w:p>
    <w:p w14:paraId="042100ED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6892D82F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govardhana-dharam</w:t>
      </w:r>
      <w:proofErr w:type="spellEnd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vande</w:t>
      </w:r>
      <w:proofErr w:type="spellEnd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gopālam</w:t>
      </w:r>
      <w:proofErr w:type="spellEnd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gopa-rupinam</w:t>
      </w:r>
      <w:proofErr w:type="spellEnd"/>
    </w:p>
    <w:p w14:paraId="647C6CB9" w14:textId="012D28E4" w:rsidR="00F3723B" w:rsidRDefault="00F3723B" w:rsidP="00673565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</w:rPr>
        <w:t>gokulotsavam-isanam</w:t>
      </w:r>
      <w:proofErr w:type="spellEnd"/>
      <w:r w:rsidRPr="0067356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</w:rPr>
        <w:t>govindam</w:t>
      </w:r>
      <w:proofErr w:type="spellEnd"/>
      <w:r w:rsidRPr="0067356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</w:rPr>
        <w:t>gopika-priyam</w:t>
      </w:r>
      <w:proofErr w:type="spellEnd"/>
      <w:r w:rsidRPr="00673565">
        <w:rPr>
          <w:rFonts w:ascii="Arial" w:hAnsi="Arial" w:cs="Arial"/>
          <w:b/>
          <w:bCs/>
          <w:i/>
          <w:iCs/>
          <w:sz w:val="24"/>
          <w:szCs w:val="24"/>
        </w:rPr>
        <w:t>*</w:t>
      </w:r>
    </w:p>
    <w:p w14:paraId="3C866D6C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463D365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kaundinyena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pura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proktaṁ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imaṁ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mantram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punaḥ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punaḥ</w:t>
      </w:r>
      <w:proofErr w:type="spellEnd"/>
    </w:p>
    <w:p w14:paraId="54B18988" w14:textId="0C20A3BA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673565">
        <w:rPr>
          <w:rFonts w:ascii="Arial" w:hAnsi="Arial" w:cs="Arial"/>
          <w:i/>
          <w:iCs/>
          <w:sz w:val="24"/>
          <w:szCs w:val="24"/>
        </w:rPr>
        <w:t>japan-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masam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nayed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bhaktyā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purusottamam-apnuyat</w:t>
      </w:r>
      <w:proofErr w:type="spellEnd"/>
    </w:p>
    <w:p w14:paraId="5B35CD31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39F5F6F4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dhyayen-navaghana-syamam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dvibhujam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muralidharam</w:t>
      </w:r>
      <w:proofErr w:type="spellEnd"/>
    </w:p>
    <w:p w14:paraId="2C0FD299" w14:textId="3A0DBA9A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lasat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pita-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patam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ramyām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sa-radham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purosottamam</w:t>
      </w:r>
      <w:proofErr w:type="spellEnd"/>
    </w:p>
    <w:p w14:paraId="3BBC6BB4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60EF6E5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dhyāyaṁ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dhyāyaṁ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nayen-masam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pūjayan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puruṣottamam</w:t>
      </w:r>
      <w:proofErr w:type="spellEnd"/>
    </w:p>
    <w:p w14:paraId="37229BB0" w14:textId="467CB65A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evaṁ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yaḥ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kurute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bhaktyā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svabhistam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sarvam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āpnuyāt</w:t>
      </w:r>
      <w:proofErr w:type="spellEnd"/>
    </w:p>
    <w:p w14:paraId="396C6BFE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791A9A5" w14:textId="352655FE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“Giving up miserliness, one should give in charity to the </w:t>
      </w:r>
      <w:proofErr w:type="spellStart"/>
      <w:r w:rsidRPr="00F3723B">
        <w:rPr>
          <w:rFonts w:ascii="Arial" w:hAnsi="Arial" w:cs="Arial"/>
          <w:sz w:val="24"/>
          <w:szCs w:val="24"/>
        </w:rPr>
        <w:t>brāhmaṇas</w:t>
      </w:r>
      <w:proofErr w:type="spellEnd"/>
      <w:r w:rsidRPr="00F3723B">
        <w:rPr>
          <w:rFonts w:ascii="Arial" w:hAnsi="Arial" w:cs="Arial"/>
          <w:sz w:val="24"/>
          <w:szCs w:val="24"/>
        </w:rPr>
        <w:t>. If a person remains miserly even though he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has wealth, his miserliness will be the cause of his going to </w:t>
      </w:r>
      <w:proofErr w:type="spellStart"/>
      <w:r w:rsidRPr="00F3723B">
        <w:rPr>
          <w:rFonts w:ascii="Arial" w:hAnsi="Arial" w:cs="Arial"/>
          <w:sz w:val="24"/>
          <w:szCs w:val="24"/>
        </w:rPr>
        <w:t>Raurava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(one type of hell). </w:t>
      </w:r>
      <w:proofErr w:type="spellStart"/>
      <w:r w:rsidRPr="00F3723B">
        <w:rPr>
          <w:rFonts w:ascii="Arial" w:hAnsi="Arial" w:cs="Arial"/>
          <w:sz w:val="24"/>
          <w:szCs w:val="24"/>
        </w:rPr>
        <w:t>Everyday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one should feed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the Vaiṣṇavas and </w:t>
      </w:r>
      <w:proofErr w:type="spellStart"/>
      <w:r w:rsidRPr="00F3723B">
        <w:rPr>
          <w:rFonts w:ascii="Arial" w:hAnsi="Arial" w:cs="Arial"/>
          <w:sz w:val="24"/>
          <w:szCs w:val="24"/>
        </w:rPr>
        <w:t>brahmanaswith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the best foodstuffs. A person who is following the vows should take his </w:t>
      </w:r>
      <w:proofErr w:type="gramStart"/>
      <w:r w:rsidRPr="00F3723B">
        <w:rPr>
          <w:rFonts w:ascii="Arial" w:hAnsi="Arial" w:cs="Arial"/>
          <w:sz w:val="24"/>
          <w:szCs w:val="24"/>
        </w:rPr>
        <w:t xml:space="preserve">food 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in</w:t>
      </w:r>
      <w:proofErr w:type="gramEnd"/>
      <w:r w:rsidRPr="00F3723B">
        <w:rPr>
          <w:rFonts w:ascii="Arial" w:hAnsi="Arial" w:cs="Arial"/>
          <w:sz w:val="24"/>
          <w:szCs w:val="24"/>
        </w:rPr>
        <w:t xml:space="preserve"> the eighth part of the day. </w:t>
      </w:r>
      <w:proofErr w:type="spellStart"/>
      <w:r w:rsidRPr="00F3723B">
        <w:rPr>
          <w:rFonts w:ascii="Arial" w:hAnsi="Arial" w:cs="Arial"/>
          <w:sz w:val="24"/>
          <w:szCs w:val="24"/>
        </w:rPr>
        <w:t>Indradyuyamna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Satadyuyamna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Yauvanāśva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Bhagīratha</w:t>
      </w:r>
      <w:proofErr w:type="spellEnd"/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attained </w:t>
      </w:r>
      <w:proofErr w:type="spellStart"/>
      <w:r w:rsidRPr="00F3723B">
        <w:rPr>
          <w:rFonts w:ascii="Arial" w:hAnsi="Arial" w:cs="Arial"/>
          <w:sz w:val="24"/>
          <w:szCs w:val="24"/>
        </w:rPr>
        <w:t>sāmīpya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close association of </w:t>
      </w:r>
      <w:proofErr w:type="spellStart"/>
      <w:r w:rsidRPr="00F3723B">
        <w:rPr>
          <w:rFonts w:ascii="Arial" w:hAnsi="Arial" w:cs="Arial"/>
          <w:sz w:val="24"/>
          <w:szCs w:val="24"/>
        </w:rPr>
        <w:t>Bhagavān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by worshiping the Puruṣottama month. One should perform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service to Puruṣottama with all of one’s </w:t>
      </w:r>
      <w:proofErr w:type="spellStart"/>
      <w:r w:rsidRPr="00F3723B">
        <w:rPr>
          <w:rFonts w:ascii="Arial" w:hAnsi="Arial" w:cs="Arial"/>
          <w:sz w:val="24"/>
          <w:szCs w:val="24"/>
        </w:rPr>
        <w:t>endeavors</w:t>
      </w:r>
      <w:proofErr w:type="spellEnd"/>
      <w:r w:rsidRPr="00F3723B">
        <w:rPr>
          <w:rFonts w:ascii="Arial" w:hAnsi="Arial" w:cs="Arial"/>
          <w:sz w:val="24"/>
          <w:szCs w:val="24"/>
        </w:rPr>
        <w:t>. Such service to Puruṣottama is superior to all types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F3723B">
        <w:rPr>
          <w:rFonts w:ascii="Arial" w:hAnsi="Arial" w:cs="Arial"/>
          <w:sz w:val="24"/>
          <w:szCs w:val="24"/>
        </w:rPr>
        <w:t>sādhana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fulfills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all variety of desires. In a previous age, </w:t>
      </w:r>
      <w:proofErr w:type="spellStart"/>
      <w:r w:rsidRPr="00F3723B">
        <w:rPr>
          <w:rFonts w:ascii="Arial" w:hAnsi="Arial" w:cs="Arial"/>
          <w:sz w:val="24"/>
          <w:szCs w:val="24"/>
        </w:rPr>
        <w:t>Kaundilya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Muni repeatedly chanted the mantra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‘</w:t>
      </w:r>
      <w:proofErr w:type="spellStart"/>
      <w:r w:rsidRPr="00F3723B">
        <w:rPr>
          <w:rFonts w:ascii="Arial" w:hAnsi="Arial" w:cs="Arial"/>
          <w:sz w:val="24"/>
          <w:szCs w:val="24"/>
        </w:rPr>
        <w:t>govardhana-dharam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vande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’. By chanting this mantra with devotion during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Puruṣottama month, one will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attain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Puruṣottama Himself. One should devote Puruṣottama month to constantly meditating upon </w:t>
      </w:r>
      <w:proofErr w:type="spellStart"/>
      <w:r w:rsidRPr="00F3723B">
        <w:rPr>
          <w:rFonts w:ascii="Arial" w:hAnsi="Arial" w:cs="Arial"/>
          <w:sz w:val="24"/>
          <w:szCs w:val="24"/>
        </w:rPr>
        <w:t>navaghana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dvibhuja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muralīdhara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pītāmbara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Kṛṣṇa with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Rādhā</w:t>
      </w:r>
      <w:proofErr w:type="spellEnd"/>
      <w:r w:rsidRPr="00F3723B">
        <w:rPr>
          <w:rFonts w:ascii="Arial" w:hAnsi="Arial" w:cs="Arial"/>
          <w:sz w:val="24"/>
          <w:szCs w:val="24"/>
        </w:rPr>
        <w:t>. Those who do this with devotion will have all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their cherished desires fulfilled.”</w:t>
      </w:r>
    </w:p>
    <w:p w14:paraId="2A2611A9" w14:textId="77777777" w:rsidR="00F3723B" w:rsidRPr="00F3723B" w:rsidRDefault="00F3723B" w:rsidP="000551D0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>_____________________</w:t>
      </w:r>
    </w:p>
    <w:p w14:paraId="7EDCBD79" w14:textId="5BB242E8" w:rsidR="00F3723B" w:rsidRPr="000551D0" w:rsidRDefault="00F3723B" w:rsidP="000551D0">
      <w:pPr>
        <w:ind w:left="-851" w:right="-897"/>
        <w:rPr>
          <w:rFonts w:ascii="Arial" w:hAnsi="Arial" w:cs="Arial"/>
          <w:sz w:val="20"/>
          <w:szCs w:val="20"/>
        </w:rPr>
      </w:pPr>
      <w:r w:rsidRPr="000551D0">
        <w:rPr>
          <w:rFonts w:ascii="Arial" w:hAnsi="Arial" w:cs="Arial"/>
          <w:sz w:val="20"/>
          <w:szCs w:val="20"/>
        </w:rPr>
        <w:t xml:space="preserve">* “I worship the lifter of </w:t>
      </w:r>
      <w:proofErr w:type="spellStart"/>
      <w:r w:rsidRPr="000551D0">
        <w:rPr>
          <w:rFonts w:ascii="Arial" w:hAnsi="Arial" w:cs="Arial"/>
          <w:sz w:val="20"/>
          <w:szCs w:val="20"/>
        </w:rPr>
        <w:t>Govardhana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51D0">
        <w:rPr>
          <w:rFonts w:ascii="Arial" w:hAnsi="Arial" w:cs="Arial"/>
          <w:sz w:val="20"/>
          <w:szCs w:val="20"/>
        </w:rPr>
        <w:t>Gopāla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, who has the form of a </w:t>
      </w:r>
      <w:proofErr w:type="spellStart"/>
      <w:r w:rsidRPr="000551D0">
        <w:rPr>
          <w:rFonts w:ascii="Arial" w:hAnsi="Arial" w:cs="Arial"/>
          <w:sz w:val="20"/>
          <w:szCs w:val="20"/>
        </w:rPr>
        <w:t>gopa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. He is the festival of </w:t>
      </w:r>
      <w:proofErr w:type="spellStart"/>
      <w:r w:rsidRPr="000551D0">
        <w:rPr>
          <w:rFonts w:ascii="Arial" w:hAnsi="Arial" w:cs="Arial"/>
          <w:sz w:val="20"/>
          <w:szCs w:val="20"/>
        </w:rPr>
        <w:t>Gokula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551D0">
        <w:rPr>
          <w:rFonts w:ascii="Arial" w:hAnsi="Arial" w:cs="Arial"/>
          <w:sz w:val="20"/>
          <w:szCs w:val="20"/>
        </w:rPr>
        <w:t>gokula-utsava</w:t>
      </w:r>
      <w:proofErr w:type="spellEnd"/>
      <w:r w:rsidRPr="000551D0">
        <w:rPr>
          <w:rFonts w:ascii="Arial" w:hAnsi="Arial" w:cs="Arial"/>
          <w:sz w:val="20"/>
          <w:szCs w:val="20"/>
        </w:rPr>
        <w:t>), the</w:t>
      </w:r>
      <w:r w:rsidR="000551D0" w:rsidRPr="000551D0">
        <w:rPr>
          <w:rFonts w:ascii="Arial" w:hAnsi="Arial" w:cs="Arial"/>
          <w:sz w:val="20"/>
          <w:szCs w:val="20"/>
        </w:rPr>
        <w:t xml:space="preserve"> </w:t>
      </w:r>
      <w:r w:rsidRPr="000551D0">
        <w:rPr>
          <w:rFonts w:ascii="Arial" w:hAnsi="Arial" w:cs="Arial"/>
          <w:sz w:val="20"/>
          <w:szCs w:val="20"/>
        </w:rPr>
        <w:t>Supreme Controller of all (</w:t>
      </w:r>
      <w:proofErr w:type="spellStart"/>
      <w:r w:rsidRPr="000551D0">
        <w:rPr>
          <w:rFonts w:ascii="Arial" w:hAnsi="Arial" w:cs="Arial"/>
          <w:sz w:val="20"/>
          <w:szCs w:val="20"/>
        </w:rPr>
        <w:t>īśvara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), and He is </w:t>
      </w:r>
      <w:proofErr w:type="spellStart"/>
      <w:r w:rsidRPr="000551D0">
        <w:rPr>
          <w:rFonts w:ascii="Arial" w:hAnsi="Arial" w:cs="Arial"/>
          <w:sz w:val="20"/>
          <w:szCs w:val="20"/>
        </w:rPr>
        <w:t>Govinda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 the beloved of the </w:t>
      </w:r>
      <w:proofErr w:type="spellStart"/>
      <w:r w:rsidRPr="000551D0">
        <w:rPr>
          <w:rFonts w:ascii="Arial" w:hAnsi="Arial" w:cs="Arial"/>
          <w:sz w:val="20"/>
          <w:szCs w:val="20"/>
        </w:rPr>
        <w:t>gopīs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551D0">
        <w:rPr>
          <w:rFonts w:ascii="Arial" w:hAnsi="Arial" w:cs="Arial"/>
          <w:sz w:val="20"/>
          <w:szCs w:val="20"/>
        </w:rPr>
        <w:t>gopika-priyam</w:t>
      </w:r>
      <w:proofErr w:type="spellEnd"/>
      <w:r w:rsidRPr="000551D0">
        <w:rPr>
          <w:rFonts w:ascii="Arial" w:hAnsi="Arial" w:cs="Arial"/>
          <w:sz w:val="20"/>
          <w:szCs w:val="20"/>
        </w:rPr>
        <w:t>).”</w:t>
      </w:r>
    </w:p>
    <w:p w14:paraId="524766BD" w14:textId="77777777" w:rsidR="000551D0" w:rsidRDefault="000551D0" w:rsidP="00F3723B">
      <w:pPr>
        <w:rPr>
          <w:rFonts w:ascii="Arial" w:hAnsi="Arial" w:cs="Arial"/>
          <w:sz w:val="24"/>
          <w:szCs w:val="24"/>
        </w:rPr>
      </w:pPr>
    </w:p>
    <w:p w14:paraId="019DBF4B" w14:textId="64957092" w:rsidR="000551D0" w:rsidRPr="000551D0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0551D0">
        <w:rPr>
          <w:rFonts w:ascii="Arial" w:hAnsi="Arial" w:cs="Arial"/>
          <w:b/>
          <w:bCs/>
          <w:sz w:val="24"/>
          <w:szCs w:val="24"/>
        </w:rPr>
        <w:t xml:space="preserve">The observance for transcendentalists – </w:t>
      </w: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t>svanistha</w:t>
      </w:r>
      <w:proofErr w:type="spellEnd"/>
      <w:r w:rsidRPr="000551D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t>paranistha</w:t>
      </w:r>
      <w:proofErr w:type="spellEnd"/>
      <w:r w:rsidRPr="000551D0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t>nirapekṣa</w:t>
      </w:r>
      <w:proofErr w:type="spellEnd"/>
    </w:p>
    <w:p w14:paraId="3FA3C188" w14:textId="1AC6D941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There are three types of transcendentalists: </w:t>
      </w:r>
      <w:proofErr w:type="spellStart"/>
      <w:r w:rsidRPr="00F3723B">
        <w:rPr>
          <w:rFonts w:ascii="Arial" w:hAnsi="Arial" w:cs="Arial"/>
          <w:sz w:val="24"/>
          <w:szCs w:val="24"/>
        </w:rPr>
        <w:t>svanistha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— those who are steadfast in their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personal </w:t>
      </w:r>
      <w:proofErr w:type="spellStart"/>
      <w:proofErr w:type="gramStart"/>
      <w:r w:rsidRPr="00F3723B">
        <w:rPr>
          <w:rFonts w:ascii="Arial" w:hAnsi="Arial" w:cs="Arial"/>
          <w:sz w:val="24"/>
          <w:szCs w:val="24"/>
        </w:rPr>
        <w:t>vows;paranisthita</w:t>
      </w:r>
      <w:proofErr w:type="spellEnd"/>
      <w:proofErr w:type="gramEnd"/>
      <w:r w:rsidRPr="00F3723B">
        <w:rPr>
          <w:rFonts w:ascii="Arial" w:hAnsi="Arial" w:cs="Arial"/>
          <w:sz w:val="24"/>
          <w:szCs w:val="24"/>
        </w:rPr>
        <w:t xml:space="preserve"> — those who are steadfast in following the vows set forth by their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respective </w:t>
      </w:r>
      <w:proofErr w:type="spellStart"/>
      <w:r w:rsidRPr="00F3723B">
        <w:rPr>
          <w:rFonts w:ascii="Arial" w:hAnsi="Arial" w:cs="Arial"/>
          <w:sz w:val="24"/>
          <w:szCs w:val="24"/>
        </w:rPr>
        <w:t>ācāryas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3723B">
        <w:rPr>
          <w:rFonts w:ascii="Arial" w:hAnsi="Arial" w:cs="Arial"/>
          <w:sz w:val="24"/>
          <w:szCs w:val="24"/>
        </w:rPr>
        <w:t>andnirpeksa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— those who are indifferent to the above two types of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steadfastness.* All the activities mentioned above for Puruṣottama month are prescribed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F3723B">
        <w:rPr>
          <w:rFonts w:ascii="Arial" w:hAnsi="Arial" w:cs="Arial"/>
          <w:sz w:val="24"/>
          <w:szCs w:val="24"/>
        </w:rPr>
        <w:t>svanistha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transcendentalists. </w:t>
      </w:r>
      <w:proofErr w:type="spellStart"/>
      <w:r w:rsidRPr="00F3723B">
        <w:rPr>
          <w:rFonts w:ascii="Arial" w:hAnsi="Arial" w:cs="Arial"/>
          <w:sz w:val="24"/>
          <w:szCs w:val="24"/>
        </w:rPr>
        <w:t>Paranisthita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bhaktas are eligible to observe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Puruṣottama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according to the rules and </w:t>
      </w:r>
      <w:r w:rsidRPr="00F3723B">
        <w:rPr>
          <w:rFonts w:ascii="Arial" w:hAnsi="Arial" w:cs="Arial"/>
          <w:sz w:val="24"/>
          <w:szCs w:val="24"/>
        </w:rPr>
        <w:lastRenderedPageBreak/>
        <w:t xml:space="preserve">instructions of </w:t>
      </w:r>
      <w:proofErr w:type="spellStart"/>
      <w:r w:rsidRPr="00F3723B">
        <w:rPr>
          <w:rFonts w:ascii="Arial" w:hAnsi="Arial" w:cs="Arial"/>
          <w:sz w:val="24"/>
          <w:szCs w:val="24"/>
        </w:rPr>
        <w:t>Kārttika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prescribed by their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respective </w:t>
      </w:r>
      <w:proofErr w:type="spellStart"/>
      <w:r w:rsidRPr="00F3723B">
        <w:rPr>
          <w:rFonts w:ascii="Arial" w:hAnsi="Arial" w:cs="Arial"/>
          <w:sz w:val="24"/>
          <w:szCs w:val="24"/>
        </w:rPr>
        <w:t>ācāryas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3723B">
        <w:rPr>
          <w:rFonts w:ascii="Arial" w:hAnsi="Arial" w:cs="Arial"/>
          <w:sz w:val="24"/>
          <w:szCs w:val="24"/>
        </w:rPr>
        <w:t>Nirapekṣa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bhaktas </w:t>
      </w:r>
      <w:proofErr w:type="spellStart"/>
      <w:r w:rsidRPr="00F3723B">
        <w:rPr>
          <w:rFonts w:ascii="Arial" w:hAnsi="Arial" w:cs="Arial"/>
          <w:sz w:val="24"/>
          <w:szCs w:val="24"/>
        </w:rPr>
        <w:t>repect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this sacred month by daily </w:t>
      </w:r>
      <w:proofErr w:type="spellStart"/>
      <w:r w:rsidRPr="00F3723B">
        <w:rPr>
          <w:rFonts w:ascii="Arial" w:hAnsi="Arial" w:cs="Arial"/>
          <w:sz w:val="24"/>
          <w:szCs w:val="24"/>
        </w:rPr>
        <w:t>honoring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="0005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bhagavat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prasad with one-pointed attention, following some routine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F3723B">
        <w:rPr>
          <w:rFonts w:ascii="Arial" w:hAnsi="Arial" w:cs="Arial"/>
          <w:sz w:val="24"/>
          <w:szCs w:val="24"/>
        </w:rPr>
        <w:t>śravaṇa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kīrtana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harinamaaccording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to their capacity.</w:t>
      </w:r>
    </w:p>
    <w:p w14:paraId="08445567" w14:textId="77777777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>_____________________</w:t>
      </w:r>
    </w:p>
    <w:p w14:paraId="408CFF79" w14:textId="0671A292" w:rsidR="00F3723B" w:rsidRPr="000551D0" w:rsidRDefault="00F3723B" w:rsidP="000551D0">
      <w:pPr>
        <w:ind w:left="-993"/>
        <w:rPr>
          <w:rFonts w:ascii="Arial" w:hAnsi="Arial" w:cs="Arial"/>
          <w:sz w:val="20"/>
          <w:szCs w:val="20"/>
        </w:rPr>
      </w:pPr>
      <w:r w:rsidRPr="000551D0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0551D0">
        <w:rPr>
          <w:rFonts w:ascii="Arial" w:hAnsi="Arial" w:cs="Arial"/>
          <w:sz w:val="20"/>
          <w:szCs w:val="20"/>
        </w:rPr>
        <w:t>Svanistha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551D0">
        <w:rPr>
          <w:rFonts w:ascii="Arial" w:hAnsi="Arial" w:cs="Arial"/>
          <w:sz w:val="20"/>
          <w:szCs w:val="20"/>
        </w:rPr>
        <w:t>paranisthita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 bhaktas are generally householders and </w:t>
      </w:r>
      <w:proofErr w:type="spellStart"/>
      <w:r w:rsidRPr="000551D0">
        <w:rPr>
          <w:rFonts w:ascii="Arial" w:hAnsi="Arial" w:cs="Arial"/>
          <w:sz w:val="20"/>
          <w:szCs w:val="20"/>
        </w:rPr>
        <w:t>nirapekṣa</w:t>
      </w:r>
      <w:proofErr w:type="spellEnd"/>
      <w:r w:rsidR="000551D0" w:rsidRPr="000551D0">
        <w:rPr>
          <w:rFonts w:ascii="Arial" w:hAnsi="Arial" w:cs="Arial"/>
          <w:sz w:val="20"/>
          <w:szCs w:val="20"/>
        </w:rPr>
        <w:t xml:space="preserve"> </w:t>
      </w:r>
      <w:r w:rsidRPr="000551D0">
        <w:rPr>
          <w:rFonts w:ascii="Arial" w:hAnsi="Arial" w:cs="Arial"/>
          <w:sz w:val="20"/>
          <w:szCs w:val="20"/>
        </w:rPr>
        <w:t>bhaktas are renunciates.</w:t>
      </w:r>
    </w:p>
    <w:p w14:paraId="7C31A17D" w14:textId="77777777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 following statement from </w:t>
      </w:r>
      <w:proofErr w:type="spellStart"/>
      <w:r w:rsidRPr="00F3723B">
        <w:rPr>
          <w:rFonts w:ascii="Arial" w:hAnsi="Arial" w:cs="Arial"/>
          <w:sz w:val="24"/>
          <w:szCs w:val="24"/>
        </w:rPr>
        <w:t>Viṣṇu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Rahasya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which is the topmost instruction of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Haribhakti-vilasa</w:t>
      </w:r>
      <w:proofErr w:type="spellEnd"/>
      <w:r w:rsidRPr="00F3723B">
        <w:rPr>
          <w:rFonts w:ascii="Arial" w:hAnsi="Arial" w:cs="Arial"/>
          <w:sz w:val="24"/>
          <w:szCs w:val="24"/>
        </w:rPr>
        <w:t>, recommends:</w:t>
      </w:r>
    </w:p>
    <w:p w14:paraId="170D4521" w14:textId="77777777" w:rsidR="00F3723B" w:rsidRPr="000551D0" w:rsidRDefault="00F3723B" w:rsidP="000551D0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indriyarthesv-asaktanam</w:t>
      </w:r>
      <w:proofErr w:type="spellEnd"/>
      <w:r w:rsidRPr="000551D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sadaiva</w:t>
      </w:r>
      <w:proofErr w:type="spellEnd"/>
      <w:r w:rsidRPr="000551D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vimala</w:t>
      </w:r>
      <w:proofErr w:type="spellEnd"/>
      <w:r w:rsidRPr="000551D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matiḥ</w:t>
      </w:r>
      <w:proofErr w:type="spellEnd"/>
    </w:p>
    <w:p w14:paraId="7321BB42" w14:textId="77777777" w:rsidR="00F3723B" w:rsidRPr="000551D0" w:rsidRDefault="00F3723B" w:rsidP="000551D0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paritosayate</w:t>
      </w:r>
      <w:proofErr w:type="spellEnd"/>
      <w:r w:rsidRPr="000551D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viṣṇum</w:t>
      </w:r>
      <w:proofErr w:type="spellEnd"/>
      <w:r w:rsidRPr="000551D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nopavaso</w:t>
      </w:r>
      <w:proofErr w:type="spellEnd"/>
      <w:r w:rsidRPr="000551D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jitātmanaḥ</w:t>
      </w:r>
      <w:proofErr w:type="spellEnd"/>
    </w:p>
    <w:p w14:paraId="6669B21E" w14:textId="0FA71E17" w:rsidR="00F3723B" w:rsidRPr="000551D0" w:rsidRDefault="00F3723B" w:rsidP="00F3723B">
      <w:pPr>
        <w:rPr>
          <w:rFonts w:ascii="Arial" w:hAnsi="Arial" w:cs="Arial"/>
        </w:rPr>
      </w:pPr>
      <w:r w:rsidRPr="000551D0">
        <w:rPr>
          <w:rFonts w:ascii="Arial" w:hAnsi="Arial" w:cs="Arial"/>
        </w:rPr>
        <w:t>“Those whose intelligence has been purified by bhakti are detached from the inclination for sense enjoyment.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The intelligence of such persons is naturally pure; therefore, they are </w:t>
      </w:r>
      <w:proofErr w:type="spellStart"/>
      <w:r w:rsidRPr="000551D0">
        <w:rPr>
          <w:rFonts w:ascii="Arial" w:hAnsi="Arial" w:cs="Arial"/>
        </w:rPr>
        <w:t>jitātmā</w:t>
      </w:r>
      <w:proofErr w:type="spellEnd"/>
      <w:r w:rsidRPr="000551D0">
        <w:rPr>
          <w:rFonts w:ascii="Arial" w:hAnsi="Arial" w:cs="Arial"/>
        </w:rPr>
        <w:t>, they have conquered their minds.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It is by their innate bhakti, rather than by </w:t>
      </w:r>
      <w:proofErr w:type="spellStart"/>
      <w:r w:rsidRPr="000551D0">
        <w:rPr>
          <w:rFonts w:ascii="Arial" w:hAnsi="Arial" w:cs="Arial"/>
        </w:rPr>
        <w:t>upavāsa</w:t>
      </w:r>
      <w:proofErr w:type="spellEnd"/>
      <w:r w:rsidRPr="000551D0">
        <w:rPr>
          <w:rFonts w:ascii="Arial" w:hAnsi="Arial" w:cs="Arial"/>
        </w:rPr>
        <w:t xml:space="preserve"> (fasting) and other such activities, that they have purified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their minds and are thus able to please </w:t>
      </w:r>
      <w:proofErr w:type="spellStart"/>
      <w:r w:rsidRPr="000551D0">
        <w:rPr>
          <w:rFonts w:ascii="Arial" w:hAnsi="Arial" w:cs="Arial"/>
        </w:rPr>
        <w:t>Śrī</w:t>
      </w:r>
      <w:proofErr w:type="spellEnd"/>
      <w:r w:rsidRPr="000551D0">
        <w:rPr>
          <w:rFonts w:ascii="Arial" w:hAnsi="Arial" w:cs="Arial"/>
        </w:rPr>
        <w:t xml:space="preserve"> Kṛṣṇa at all times.”</w:t>
      </w:r>
    </w:p>
    <w:p w14:paraId="4931BB4C" w14:textId="77777777" w:rsidR="000551D0" w:rsidRDefault="000551D0" w:rsidP="000551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E3097A" w14:textId="5D16A7D7" w:rsidR="00F3723B" w:rsidRPr="000551D0" w:rsidRDefault="00F3723B" w:rsidP="000551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51D0">
        <w:rPr>
          <w:rFonts w:ascii="Arial" w:hAnsi="Arial" w:cs="Arial"/>
          <w:b/>
          <w:bCs/>
          <w:sz w:val="24"/>
          <w:szCs w:val="24"/>
        </w:rPr>
        <w:t xml:space="preserve">The innate </w:t>
      </w: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t>ruci</w:t>
      </w:r>
      <w:proofErr w:type="spellEnd"/>
      <w:r w:rsidRPr="000551D0">
        <w:rPr>
          <w:rFonts w:ascii="Arial" w:hAnsi="Arial" w:cs="Arial"/>
          <w:b/>
          <w:bCs/>
          <w:sz w:val="24"/>
          <w:szCs w:val="24"/>
        </w:rPr>
        <w:t xml:space="preserve"> (inclination) and obligatory activities of </w:t>
      </w: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t>ekantika</w:t>
      </w:r>
      <w:proofErr w:type="spellEnd"/>
      <w:r w:rsidRPr="000551D0">
        <w:rPr>
          <w:rFonts w:ascii="Arial" w:hAnsi="Arial" w:cs="Arial"/>
          <w:b/>
          <w:bCs/>
          <w:sz w:val="24"/>
          <w:szCs w:val="24"/>
        </w:rPr>
        <w:t xml:space="preserve"> bhaktas</w:t>
      </w:r>
    </w:p>
    <w:p w14:paraId="58DB766D" w14:textId="5C1359A1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Therefore, </w:t>
      </w:r>
      <w:proofErr w:type="spellStart"/>
      <w:r w:rsidRPr="00F3723B">
        <w:rPr>
          <w:rFonts w:ascii="Arial" w:hAnsi="Arial" w:cs="Arial"/>
          <w:sz w:val="24"/>
          <w:szCs w:val="24"/>
        </w:rPr>
        <w:t>Śrīla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Sanātana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Gosvāmī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has concluded his book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Hari-bhakti-</w:t>
      </w:r>
      <w:proofErr w:type="spellStart"/>
      <w:r w:rsidRPr="00F3723B">
        <w:rPr>
          <w:rFonts w:ascii="Arial" w:hAnsi="Arial" w:cs="Arial"/>
          <w:sz w:val="24"/>
          <w:szCs w:val="24"/>
        </w:rPr>
        <w:t>vilāsa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by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presenting the following statements for one-pointed devotees:</w:t>
      </w:r>
    </w:p>
    <w:p w14:paraId="765B238A" w14:textId="77777777" w:rsidR="00F3723B" w:rsidRPr="00F3723B" w:rsidRDefault="00F3723B" w:rsidP="000551D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3723B">
        <w:rPr>
          <w:rFonts w:ascii="Arial" w:hAnsi="Arial" w:cs="Arial"/>
          <w:sz w:val="24"/>
          <w:szCs w:val="24"/>
        </w:rPr>
        <w:t>evaṁ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ekāntināṁ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prāyaḥ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kīrtanaṁ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smaraṇaṁ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prabhoḥ</w:t>
      </w:r>
      <w:proofErr w:type="spellEnd"/>
    </w:p>
    <w:p w14:paraId="216F4D36" w14:textId="77777777" w:rsidR="00F3723B" w:rsidRPr="00F3723B" w:rsidRDefault="00F3723B" w:rsidP="000551D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3723B">
        <w:rPr>
          <w:rFonts w:ascii="Arial" w:hAnsi="Arial" w:cs="Arial"/>
          <w:sz w:val="24"/>
          <w:szCs w:val="24"/>
        </w:rPr>
        <w:t>kurvatāṁ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param-</w:t>
      </w:r>
      <w:proofErr w:type="spellStart"/>
      <w:r w:rsidRPr="00F3723B">
        <w:rPr>
          <w:rFonts w:ascii="Arial" w:hAnsi="Arial" w:cs="Arial"/>
          <w:sz w:val="24"/>
          <w:szCs w:val="24"/>
        </w:rPr>
        <w:t>pritya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krtyam-anyan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rocate</w:t>
      </w:r>
      <w:proofErr w:type="spellEnd"/>
    </w:p>
    <w:p w14:paraId="45F1CFA2" w14:textId="77777777" w:rsidR="00F3723B" w:rsidRPr="00F3723B" w:rsidRDefault="00F3723B" w:rsidP="000551D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3723B">
        <w:rPr>
          <w:rFonts w:ascii="Arial" w:hAnsi="Arial" w:cs="Arial"/>
          <w:sz w:val="24"/>
          <w:szCs w:val="24"/>
        </w:rPr>
        <w:t>bhāvena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kenacit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preṣṭhaḥ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murter-anghri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sevane</w:t>
      </w:r>
      <w:proofErr w:type="spellEnd"/>
    </w:p>
    <w:p w14:paraId="68B74A79" w14:textId="77777777" w:rsidR="00F3723B" w:rsidRPr="00F3723B" w:rsidRDefault="00F3723B" w:rsidP="000551D0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syād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icchyaisam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svatantrena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sva-rasanaiva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tad-vidhih</w:t>
      </w:r>
      <w:proofErr w:type="spellEnd"/>
    </w:p>
    <w:p w14:paraId="5AB0EEE1" w14:textId="77777777" w:rsidR="00F3723B" w:rsidRPr="00F3723B" w:rsidRDefault="00F3723B" w:rsidP="000551D0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vihitesv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eva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nityesu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pravartante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svayam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hite</w:t>
      </w:r>
    </w:p>
    <w:p w14:paraId="50C90F4B" w14:textId="036BD5DE" w:rsidR="00F3723B" w:rsidRDefault="00F3723B" w:rsidP="000551D0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ityady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ekāntināṁ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bhāti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māhātmyam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likhitam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hi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tat</w:t>
      </w:r>
      <w:proofErr w:type="spellEnd"/>
    </w:p>
    <w:p w14:paraId="5AF867CF" w14:textId="77777777" w:rsidR="000551D0" w:rsidRPr="00F3723B" w:rsidRDefault="000551D0" w:rsidP="000551D0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6DD3DBA5" w14:textId="667EE8F1" w:rsidR="00F3723B" w:rsidRPr="000551D0" w:rsidRDefault="00F3723B" w:rsidP="00F3723B">
      <w:pPr>
        <w:rPr>
          <w:rFonts w:ascii="Arial" w:hAnsi="Arial" w:cs="Arial"/>
        </w:rPr>
      </w:pPr>
      <w:r w:rsidRPr="000551D0">
        <w:rPr>
          <w:rFonts w:ascii="Arial" w:hAnsi="Arial" w:cs="Arial"/>
        </w:rPr>
        <w:t>“</w:t>
      </w:r>
      <w:proofErr w:type="spellStart"/>
      <w:r w:rsidRPr="000551D0">
        <w:rPr>
          <w:rFonts w:ascii="Arial" w:hAnsi="Arial" w:cs="Arial"/>
        </w:rPr>
        <w:t>Ekantika</w:t>
      </w:r>
      <w:proofErr w:type="spellEnd"/>
      <w:r w:rsidRPr="000551D0">
        <w:rPr>
          <w:rFonts w:ascii="Arial" w:hAnsi="Arial" w:cs="Arial"/>
        </w:rPr>
        <w:t xml:space="preserve"> bhaktas (one-pointed devotees) of </w:t>
      </w:r>
      <w:proofErr w:type="spellStart"/>
      <w:r w:rsidRPr="000551D0">
        <w:rPr>
          <w:rFonts w:ascii="Arial" w:hAnsi="Arial" w:cs="Arial"/>
        </w:rPr>
        <w:t>Śrī</w:t>
      </w:r>
      <w:proofErr w:type="spellEnd"/>
      <w:r w:rsidRPr="000551D0">
        <w:rPr>
          <w:rFonts w:ascii="Arial" w:hAnsi="Arial" w:cs="Arial"/>
        </w:rPr>
        <w:t xml:space="preserve"> Kṛṣṇa consider </w:t>
      </w:r>
      <w:proofErr w:type="spellStart"/>
      <w:r w:rsidRPr="000551D0">
        <w:rPr>
          <w:rFonts w:ascii="Arial" w:hAnsi="Arial" w:cs="Arial"/>
        </w:rPr>
        <w:t>śrī</w:t>
      </w:r>
      <w:proofErr w:type="spellEnd"/>
      <w:r w:rsidRPr="000551D0">
        <w:rPr>
          <w:rFonts w:ascii="Arial" w:hAnsi="Arial" w:cs="Arial"/>
        </w:rPr>
        <w:t xml:space="preserve"> </w:t>
      </w:r>
      <w:proofErr w:type="spellStart"/>
      <w:r w:rsidRPr="000551D0">
        <w:rPr>
          <w:rFonts w:ascii="Arial" w:hAnsi="Arial" w:cs="Arial"/>
        </w:rPr>
        <w:t>kṛṣṇa-smaraṇa</w:t>
      </w:r>
      <w:proofErr w:type="spellEnd"/>
      <w:r w:rsidRPr="000551D0">
        <w:rPr>
          <w:rFonts w:ascii="Arial" w:hAnsi="Arial" w:cs="Arial"/>
        </w:rPr>
        <w:t xml:space="preserve"> and </w:t>
      </w:r>
      <w:proofErr w:type="spellStart"/>
      <w:r w:rsidRPr="000551D0">
        <w:rPr>
          <w:rFonts w:ascii="Arial" w:hAnsi="Arial" w:cs="Arial"/>
        </w:rPr>
        <w:t>śrī</w:t>
      </w:r>
      <w:proofErr w:type="spellEnd"/>
      <w:r w:rsidRPr="000551D0">
        <w:rPr>
          <w:rFonts w:ascii="Arial" w:hAnsi="Arial" w:cs="Arial"/>
        </w:rPr>
        <w:t xml:space="preserve"> </w:t>
      </w:r>
      <w:proofErr w:type="spellStart"/>
      <w:r w:rsidRPr="000551D0">
        <w:rPr>
          <w:rFonts w:ascii="Arial" w:hAnsi="Arial" w:cs="Arial"/>
        </w:rPr>
        <w:t>kṛṣṇa-kīrtana</w:t>
      </w:r>
      <w:proofErr w:type="spellEnd"/>
      <w:r w:rsidRPr="000551D0">
        <w:rPr>
          <w:rFonts w:ascii="Arial" w:hAnsi="Arial" w:cs="Arial"/>
        </w:rPr>
        <w:t xml:space="preserve"> alone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to be the most fulfilling and valued activities. Generally, they do not engage in any other </w:t>
      </w:r>
      <w:proofErr w:type="spellStart"/>
      <w:r w:rsidRPr="000551D0">
        <w:rPr>
          <w:rFonts w:ascii="Arial" w:hAnsi="Arial" w:cs="Arial"/>
        </w:rPr>
        <w:t>aṅgas</w:t>
      </w:r>
      <w:proofErr w:type="spellEnd"/>
      <w:r w:rsidRPr="000551D0">
        <w:rPr>
          <w:rFonts w:ascii="Arial" w:hAnsi="Arial" w:cs="Arial"/>
        </w:rPr>
        <w:t xml:space="preserve"> of bhakti besides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these two, which they cultivate with great love and affection. Their eagerness for these </w:t>
      </w:r>
      <w:proofErr w:type="spellStart"/>
      <w:r w:rsidRPr="000551D0">
        <w:rPr>
          <w:rFonts w:ascii="Arial" w:hAnsi="Arial" w:cs="Arial"/>
        </w:rPr>
        <w:t>aṅgas</w:t>
      </w:r>
      <w:proofErr w:type="spellEnd"/>
      <w:r w:rsidRPr="000551D0">
        <w:rPr>
          <w:rFonts w:ascii="Arial" w:hAnsi="Arial" w:cs="Arial"/>
        </w:rPr>
        <w:t xml:space="preserve"> is so strong that no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other activity can captivate their taste. They develop an intense desire to serve the lotus feet of </w:t>
      </w:r>
      <w:proofErr w:type="spellStart"/>
      <w:r w:rsidRPr="000551D0">
        <w:rPr>
          <w:rFonts w:ascii="Arial" w:hAnsi="Arial" w:cs="Arial"/>
        </w:rPr>
        <w:t>Śrī</w:t>
      </w:r>
      <w:proofErr w:type="spellEnd"/>
      <w:r w:rsidRPr="000551D0">
        <w:rPr>
          <w:rFonts w:ascii="Arial" w:hAnsi="Arial" w:cs="Arial"/>
        </w:rPr>
        <w:t xml:space="preserve"> Kṛṣṇa in a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specific mood. Therefore, they render service to the lotus feet of </w:t>
      </w:r>
      <w:proofErr w:type="spellStart"/>
      <w:r w:rsidRPr="000551D0">
        <w:rPr>
          <w:rFonts w:ascii="Arial" w:hAnsi="Arial" w:cs="Arial"/>
        </w:rPr>
        <w:t>Śrī</w:t>
      </w:r>
      <w:proofErr w:type="spellEnd"/>
      <w:r w:rsidRPr="000551D0">
        <w:rPr>
          <w:rFonts w:ascii="Arial" w:hAnsi="Arial" w:cs="Arial"/>
        </w:rPr>
        <w:t xml:space="preserve"> Kṛṣṇa with moods which are </w:t>
      </w:r>
      <w:proofErr w:type="spellStart"/>
      <w:r w:rsidRPr="000551D0">
        <w:rPr>
          <w:rFonts w:ascii="Arial" w:hAnsi="Arial" w:cs="Arial"/>
        </w:rPr>
        <w:t>favorable</w:t>
      </w:r>
      <w:proofErr w:type="spellEnd"/>
      <w:r w:rsidRPr="000551D0">
        <w:rPr>
          <w:rFonts w:ascii="Arial" w:hAnsi="Arial" w:cs="Arial"/>
        </w:rPr>
        <w:t xml:space="preserve"> to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their own rasa, along with some independence (to give up the injunctions which are </w:t>
      </w:r>
      <w:proofErr w:type="spellStart"/>
      <w:r w:rsidRPr="000551D0">
        <w:rPr>
          <w:rFonts w:ascii="Arial" w:hAnsi="Arial" w:cs="Arial"/>
        </w:rPr>
        <w:t>unfavorable</w:t>
      </w:r>
      <w:proofErr w:type="spellEnd"/>
      <w:r w:rsidRPr="000551D0">
        <w:rPr>
          <w:rFonts w:ascii="Arial" w:hAnsi="Arial" w:cs="Arial"/>
        </w:rPr>
        <w:t xml:space="preserve"> to their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cultivation). This alone is their </w:t>
      </w:r>
      <w:proofErr w:type="spellStart"/>
      <w:r w:rsidRPr="000551D0">
        <w:rPr>
          <w:rFonts w:ascii="Arial" w:hAnsi="Arial" w:cs="Arial"/>
        </w:rPr>
        <w:t>vidhi</w:t>
      </w:r>
      <w:proofErr w:type="spellEnd"/>
      <w:r w:rsidRPr="000551D0">
        <w:rPr>
          <w:rFonts w:ascii="Arial" w:hAnsi="Arial" w:cs="Arial"/>
        </w:rPr>
        <w:t xml:space="preserve">. The </w:t>
      </w:r>
      <w:proofErr w:type="spellStart"/>
      <w:r w:rsidRPr="000551D0">
        <w:rPr>
          <w:rFonts w:ascii="Arial" w:hAnsi="Arial" w:cs="Arial"/>
        </w:rPr>
        <w:t>ekantika</w:t>
      </w:r>
      <w:proofErr w:type="spellEnd"/>
      <w:r w:rsidRPr="000551D0">
        <w:rPr>
          <w:rFonts w:ascii="Arial" w:hAnsi="Arial" w:cs="Arial"/>
        </w:rPr>
        <w:t xml:space="preserve"> bhaktas are not bound to follow all the rules and regulations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which have been prescribed by the </w:t>
      </w:r>
      <w:proofErr w:type="spellStart"/>
      <w:r w:rsidRPr="000551D0">
        <w:rPr>
          <w:rFonts w:ascii="Arial" w:hAnsi="Arial" w:cs="Arial"/>
        </w:rPr>
        <w:t>ṛṣis</w:t>
      </w:r>
      <w:proofErr w:type="spellEnd"/>
      <w:r w:rsidRPr="000551D0">
        <w:rPr>
          <w:rFonts w:ascii="Arial" w:hAnsi="Arial" w:cs="Arial"/>
        </w:rPr>
        <w:t xml:space="preserve">. The moods of the </w:t>
      </w:r>
      <w:proofErr w:type="spellStart"/>
      <w:r w:rsidRPr="000551D0">
        <w:rPr>
          <w:rFonts w:ascii="Arial" w:hAnsi="Arial" w:cs="Arial"/>
        </w:rPr>
        <w:t>ekantika</w:t>
      </w:r>
      <w:proofErr w:type="spellEnd"/>
      <w:r w:rsidRPr="000551D0">
        <w:rPr>
          <w:rFonts w:ascii="Arial" w:hAnsi="Arial" w:cs="Arial"/>
        </w:rPr>
        <w:t xml:space="preserve"> bhakta’s inborn, natural disposition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>generally remain prominent. This is their glory.”</w:t>
      </w:r>
    </w:p>
    <w:p w14:paraId="3EE1774A" w14:textId="77777777" w:rsidR="000551D0" w:rsidRDefault="000551D0" w:rsidP="00F3723B">
      <w:pPr>
        <w:rPr>
          <w:rFonts w:ascii="Arial" w:hAnsi="Arial" w:cs="Arial"/>
          <w:b/>
          <w:bCs/>
          <w:sz w:val="24"/>
          <w:szCs w:val="24"/>
        </w:rPr>
      </w:pPr>
    </w:p>
    <w:p w14:paraId="1A626C27" w14:textId="77777777" w:rsidR="000551D0" w:rsidRDefault="000551D0" w:rsidP="00F3723B">
      <w:pPr>
        <w:rPr>
          <w:rFonts w:ascii="Arial" w:hAnsi="Arial" w:cs="Arial"/>
          <w:b/>
          <w:bCs/>
          <w:sz w:val="24"/>
          <w:szCs w:val="24"/>
        </w:rPr>
      </w:pPr>
    </w:p>
    <w:p w14:paraId="2924987B" w14:textId="77777777" w:rsidR="000551D0" w:rsidRDefault="000551D0" w:rsidP="00F3723B">
      <w:pPr>
        <w:rPr>
          <w:rFonts w:ascii="Arial" w:hAnsi="Arial" w:cs="Arial"/>
          <w:b/>
          <w:bCs/>
          <w:sz w:val="24"/>
          <w:szCs w:val="24"/>
        </w:rPr>
      </w:pPr>
    </w:p>
    <w:p w14:paraId="17D69FE2" w14:textId="4CDBD91A" w:rsidR="00F3723B" w:rsidRPr="000551D0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lastRenderedPageBreak/>
        <w:t>Adhimasa</w:t>
      </w:r>
      <w:proofErr w:type="spellEnd"/>
      <w:r w:rsidRPr="000551D0">
        <w:rPr>
          <w:rFonts w:ascii="Arial" w:hAnsi="Arial" w:cs="Arial"/>
          <w:b/>
          <w:bCs/>
          <w:sz w:val="24"/>
          <w:szCs w:val="24"/>
        </w:rPr>
        <w:t xml:space="preserve"> is dear to bhaktas as there is no disturbance from the karma-</w:t>
      </w: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t>kāṇḍa</w:t>
      </w:r>
      <w:proofErr w:type="spellEnd"/>
      <w:r w:rsidRPr="000551D0">
        <w:rPr>
          <w:rFonts w:ascii="Arial" w:hAnsi="Arial" w:cs="Arial"/>
          <w:b/>
          <w:bCs/>
          <w:sz w:val="24"/>
          <w:szCs w:val="24"/>
        </w:rPr>
        <w:t xml:space="preserve"> in</w:t>
      </w:r>
      <w:r w:rsidR="000551D0" w:rsidRPr="00055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51D0">
        <w:rPr>
          <w:rFonts w:ascii="Arial" w:hAnsi="Arial" w:cs="Arial"/>
          <w:b/>
          <w:bCs/>
          <w:sz w:val="24"/>
          <w:szCs w:val="24"/>
        </w:rPr>
        <w:t>this month.</w:t>
      </w:r>
    </w:p>
    <w:p w14:paraId="270C1685" w14:textId="2B790738" w:rsidR="006E43E6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 bhaktas observe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Purusottma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month according to their respective </w:t>
      </w:r>
      <w:proofErr w:type="spellStart"/>
      <w:r w:rsidRPr="00F3723B">
        <w:rPr>
          <w:rFonts w:ascii="Arial" w:hAnsi="Arial" w:cs="Arial"/>
          <w:sz w:val="24"/>
          <w:szCs w:val="24"/>
        </w:rPr>
        <w:t>adhikāra</w:t>
      </w:r>
      <w:proofErr w:type="spellEnd"/>
      <w:r w:rsidRPr="00F3723B">
        <w:rPr>
          <w:rFonts w:ascii="Arial" w:hAnsi="Arial" w:cs="Arial"/>
          <w:sz w:val="24"/>
          <w:szCs w:val="24"/>
        </w:rPr>
        <w:t>; this means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according to the distinctions of the moods of </w:t>
      </w:r>
      <w:proofErr w:type="spellStart"/>
      <w:r w:rsidRPr="00F3723B">
        <w:rPr>
          <w:rFonts w:ascii="Arial" w:hAnsi="Arial" w:cs="Arial"/>
          <w:sz w:val="24"/>
          <w:szCs w:val="24"/>
        </w:rPr>
        <w:t>svanistha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paranisthita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ekantika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bhaktas.</w:t>
      </w:r>
      <w:r w:rsidR="0005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Bhagavān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Vrajanātha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Kṛṣṇa is the sovereign of this month; therefore,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is dear to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every bhakta. This is because, incidentally, in this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month no disturbance from the </w:t>
      </w:r>
      <w:proofErr w:type="spellStart"/>
      <w:r w:rsidRPr="00F3723B">
        <w:rPr>
          <w:rFonts w:ascii="Arial" w:hAnsi="Arial" w:cs="Arial"/>
          <w:sz w:val="24"/>
          <w:szCs w:val="24"/>
        </w:rPr>
        <w:t>karmakanda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can come to obstruct the performance of one’s bhakti</w:t>
      </w:r>
    </w:p>
    <w:sectPr w:rsidR="006E43E6" w:rsidRPr="00F37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3B"/>
    <w:rsid w:val="000551D0"/>
    <w:rsid w:val="005223A5"/>
    <w:rsid w:val="00673565"/>
    <w:rsid w:val="006E43E6"/>
    <w:rsid w:val="00B2454D"/>
    <w:rsid w:val="00F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07C6"/>
  <w15:chartTrackingRefBased/>
  <w15:docId w15:val="{E0D08088-67FE-4B81-A0B0-A57AA982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vrndavana das takur</dc:creator>
  <cp:keywords/>
  <dc:description/>
  <cp:lastModifiedBy>vrndavana das takur</cp:lastModifiedBy>
  <cp:revision>2</cp:revision>
  <dcterms:created xsi:type="dcterms:W3CDTF">2020-09-13T06:57:00Z</dcterms:created>
  <dcterms:modified xsi:type="dcterms:W3CDTF">2020-09-13T08:21:00Z</dcterms:modified>
</cp:coreProperties>
</file>